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C86" w:rsidRPr="00177FD7" w:rsidRDefault="000E5F2C" w:rsidP="00177FD7">
      <w:pPr>
        <w:jc w:val="center"/>
        <w:rPr>
          <w:rFonts w:ascii="Times New Roman" w:hAnsi="Times New Roman" w:cs="Times New Roman"/>
          <w:sz w:val="24"/>
          <w:szCs w:val="24"/>
        </w:rPr>
      </w:pPr>
      <w:r w:rsidRPr="00177FD7">
        <w:rPr>
          <w:rFonts w:ascii="Times New Roman" w:hAnsi="Times New Roman" w:cs="Times New Roman"/>
          <w:sz w:val="24"/>
          <w:szCs w:val="24"/>
        </w:rPr>
        <w:t xml:space="preserve">Уведомление о результатах проведения государственной экологической экспертизы </w:t>
      </w:r>
      <w:r w:rsidRPr="00177FD7">
        <w:rPr>
          <w:rFonts w:ascii="Times New Roman" w:hAnsi="Times New Roman" w:cs="Times New Roman"/>
          <w:sz w:val="24"/>
          <w:szCs w:val="24"/>
        </w:rPr>
        <w:br/>
        <w:t>федерального уровня в центральном аппарате Росприроднадзора</w:t>
      </w:r>
    </w:p>
    <w:p w:rsidR="000E5F2C" w:rsidRPr="00177FD7" w:rsidRDefault="000E5F2C" w:rsidP="00177FD7">
      <w:pPr>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069"/>
        <w:gridCol w:w="3603"/>
        <w:gridCol w:w="4438"/>
        <w:gridCol w:w="2725"/>
        <w:gridCol w:w="2725"/>
      </w:tblGrid>
      <w:tr w:rsidR="000E5F2C" w:rsidRPr="00275998" w:rsidTr="000949A6">
        <w:tc>
          <w:tcPr>
            <w:tcW w:w="1069" w:type="dxa"/>
            <w:shd w:val="clear" w:color="auto" w:fill="BDD6EE" w:themeFill="accent1" w:themeFillTint="66"/>
          </w:tcPr>
          <w:p w:rsidR="000E5F2C" w:rsidRPr="00275998" w:rsidRDefault="000E5F2C" w:rsidP="00177FD7">
            <w:pPr>
              <w:jc w:val="center"/>
              <w:rPr>
                <w:rFonts w:ascii="Times New Roman" w:hAnsi="Times New Roman" w:cs="Times New Roman"/>
                <w:sz w:val="24"/>
                <w:szCs w:val="24"/>
              </w:rPr>
            </w:pPr>
            <w:r w:rsidRPr="00275998">
              <w:rPr>
                <w:rFonts w:ascii="Times New Roman" w:hAnsi="Times New Roman" w:cs="Times New Roman"/>
                <w:sz w:val="24"/>
                <w:szCs w:val="24"/>
              </w:rPr>
              <w:t>№</w:t>
            </w:r>
          </w:p>
        </w:tc>
        <w:tc>
          <w:tcPr>
            <w:tcW w:w="3603" w:type="dxa"/>
            <w:shd w:val="clear" w:color="auto" w:fill="BDD6EE" w:themeFill="accent1" w:themeFillTint="66"/>
          </w:tcPr>
          <w:p w:rsidR="000E5F2C" w:rsidRPr="00275998" w:rsidRDefault="000E5F2C" w:rsidP="00177FD7">
            <w:pPr>
              <w:jc w:val="center"/>
              <w:rPr>
                <w:rFonts w:ascii="Times New Roman" w:hAnsi="Times New Roman" w:cs="Times New Roman"/>
                <w:sz w:val="24"/>
                <w:szCs w:val="24"/>
              </w:rPr>
            </w:pPr>
            <w:r w:rsidRPr="00275998">
              <w:rPr>
                <w:rFonts w:ascii="Times New Roman" w:hAnsi="Times New Roman" w:cs="Times New Roman"/>
                <w:sz w:val="24"/>
                <w:szCs w:val="24"/>
              </w:rPr>
              <w:t>Наименование объекта ГЭЭ</w:t>
            </w:r>
          </w:p>
        </w:tc>
        <w:tc>
          <w:tcPr>
            <w:tcW w:w="4438" w:type="dxa"/>
            <w:shd w:val="clear" w:color="auto" w:fill="BDD6EE" w:themeFill="accent1" w:themeFillTint="66"/>
          </w:tcPr>
          <w:p w:rsidR="000E5F2C" w:rsidRPr="00275998" w:rsidRDefault="000E5F2C" w:rsidP="00177FD7">
            <w:pPr>
              <w:jc w:val="center"/>
              <w:rPr>
                <w:rFonts w:ascii="Times New Roman" w:hAnsi="Times New Roman" w:cs="Times New Roman"/>
                <w:sz w:val="24"/>
                <w:szCs w:val="24"/>
              </w:rPr>
            </w:pPr>
            <w:r w:rsidRPr="00275998">
              <w:rPr>
                <w:rFonts w:ascii="Times New Roman" w:hAnsi="Times New Roman" w:cs="Times New Roman"/>
                <w:sz w:val="24"/>
                <w:szCs w:val="24"/>
              </w:rPr>
              <w:t>Заказчик</w:t>
            </w:r>
          </w:p>
        </w:tc>
        <w:tc>
          <w:tcPr>
            <w:tcW w:w="2725" w:type="dxa"/>
            <w:shd w:val="clear" w:color="auto" w:fill="BDD6EE" w:themeFill="accent1" w:themeFillTint="66"/>
          </w:tcPr>
          <w:p w:rsidR="000E5F2C" w:rsidRPr="00275998" w:rsidRDefault="000E5F2C" w:rsidP="00177FD7">
            <w:pPr>
              <w:jc w:val="center"/>
              <w:rPr>
                <w:rFonts w:ascii="Times New Roman" w:hAnsi="Times New Roman" w:cs="Times New Roman"/>
                <w:sz w:val="24"/>
                <w:szCs w:val="24"/>
              </w:rPr>
            </w:pPr>
            <w:r w:rsidRPr="00275998">
              <w:rPr>
                <w:rFonts w:ascii="Times New Roman" w:hAnsi="Times New Roman" w:cs="Times New Roman"/>
                <w:sz w:val="24"/>
                <w:szCs w:val="24"/>
              </w:rPr>
              <w:t>Реквизиты приказа об утверждении ГЭЭ</w:t>
            </w:r>
          </w:p>
        </w:tc>
        <w:tc>
          <w:tcPr>
            <w:tcW w:w="2725" w:type="dxa"/>
            <w:shd w:val="clear" w:color="auto" w:fill="BDD6EE" w:themeFill="accent1" w:themeFillTint="66"/>
          </w:tcPr>
          <w:p w:rsidR="000E5F2C" w:rsidRPr="00275998" w:rsidRDefault="000E5F2C" w:rsidP="00177FD7">
            <w:pPr>
              <w:jc w:val="center"/>
              <w:rPr>
                <w:rFonts w:ascii="Times New Roman" w:hAnsi="Times New Roman" w:cs="Times New Roman"/>
                <w:sz w:val="24"/>
                <w:szCs w:val="24"/>
              </w:rPr>
            </w:pPr>
            <w:r w:rsidRPr="00275998">
              <w:rPr>
                <w:rFonts w:ascii="Times New Roman" w:hAnsi="Times New Roman" w:cs="Times New Roman"/>
                <w:sz w:val="24"/>
                <w:szCs w:val="24"/>
              </w:rPr>
              <w:t>Результат</w:t>
            </w:r>
          </w:p>
        </w:tc>
      </w:tr>
      <w:tr w:rsidR="000E5F2C" w:rsidRPr="00275998" w:rsidTr="000E5F2C">
        <w:tc>
          <w:tcPr>
            <w:tcW w:w="1069" w:type="dxa"/>
          </w:tcPr>
          <w:p w:rsidR="000E5F2C" w:rsidRPr="00275998" w:rsidRDefault="000E5F2C" w:rsidP="000949A6">
            <w:pPr>
              <w:pStyle w:val="a4"/>
              <w:numPr>
                <w:ilvl w:val="0"/>
                <w:numId w:val="1"/>
              </w:numPr>
              <w:jc w:val="center"/>
              <w:rPr>
                <w:rFonts w:ascii="Times New Roman" w:hAnsi="Times New Roman" w:cs="Times New Roman"/>
                <w:sz w:val="24"/>
                <w:szCs w:val="24"/>
              </w:rPr>
            </w:pPr>
          </w:p>
        </w:tc>
        <w:tc>
          <w:tcPr>
            <w:tcW w:w="3603" w:type="dxa"/>
          </w:tcPr>
          <w:p w:rsidR="000E5F2C" w:rsidRPr="00275998" w:rsidRDefault="000E5F2C" w:rsidP="00177FD7">
            <w:pPr>
              <w:tabs>
                <w:tab w:val="left" w:pos="390"/>
              </w:tabs>
              <w:jc w:val="center"/>
              <w:rPr>
                <w:rFonts w:ascii="Times New Roman" w:hAnsi="Times New Roman" w:cs="Times New Roman"/>
                <w:sz w:val="24"/>
                <w:szCs w:val="24"/>
              </w:rPr>
            </w:pPr>
            <w:r w:rsidRPr="00275998">
              <w:rPr>
                <w:rFonts w:ascii="Times New Roman" w:hAnsi="Times New Roman" w:cs="Times New Roman"/>
                <w:sz w:val="24"/>
                <w:szCs w:val="24"/>
              </w:rPr>
              <w:t>«Материалы обоснования лицензии на эксплуатацию действующего пункта глубинного захоронения жидких радиоактивных отходов - полигона «Северный» филиала «</w:t>
            </w:r>
            <w:proofErr w:type="spellStart"/>
            <w:r w:rsidRPr="00275998">
              <w:rPr>
                <w:rFonts w:ascii="Times New Roman" w:hAnsi="Times New Roman" w:cs="Times New Roman"/>
                <w:sz w:val="24"/>
                <w:szCs w:val="24"/>
              </w:rPr>
              <w:t>Железногорский</w:t>
            </w:r>
            <w:proofErr w:type="spellEnd"/>
            <w:r w:rsidRPr="00275998">
              <w:rPr>
                <w:rFonts w:ascii="Times New Roman" w:hAnsi="Times New Roman" w:cs="Times New Roman"/>
                <w:sz w:val="24"/>
                <w:szCs w:val="24"/>
              </w:rPr>
              <w:t>» ФГУП «НО РАО» (г. Железногорск Красноярский край), включая материалы оценки воздействия на окружающую среду»</w:t>
            </w:r>
          </w:p>
        </w:tc>
        <w:tc>
          <w:tcPr>
            <w:tcW w:w="4438" w:type="dxa"/>
          </w:tcPr>
          <w:p w:rsidR="000E5F2C" w:rsidRPr="00275998" w:rsidRDefault="000E5F2C" w:rsidP="00177FD7">
            <w:pPr>
              <w:jc w:val="center"/>
              <w:rPr>
                <w:rFonts w:ascii="Times New Roman" w:hAnsi="Times New Roman" w:cs="Times New Roman"/>
                <w:sz w:val="24"/>
                <w:szCs w:val="24"/>
              </w:rPr>
            </w:pPr>
            <w:r w:rsidRPr="00275998">
              <w:rPr>
                <w:rFonts w:ascii="Times New Roman" w:hAnsi="Times New Roman" w:cs="Times New Roman"/>
                <w:sz w:val="24"/>
                <w:szCs w:val="24"/>
              </w:rPr>
              <w:t>ФГУП «НО РАО»</w:t>
            </w:r>
          </w:p>
        </w:tc>
        <w:tc>
          <w:tcPr>
            <w:tcW w:w="2725" w:type="dxa"/>
          </w:tcPr>
          <w:p w:rsidR="000E5F2C" w:rsidRPr="00275998" w:rsidRDefault="000E5F2C" w:rsidP="00177FD7">
            <w:pPr>
              <w:jc w:val="center"/>
              <w:rPr>
                <w:rFonts w:ascii="Times New Roman" w:hAnsi="Times New Roman" w:cs="Times New Roman"/>
                <w:sz w:val="24"/>
                <w:szCs w:val="24"/>
              </w:rPr>
            </w:pPr>
            <w:r w:rsidRPr="00275998">
              <w:rPr>
                <w:rFonts w:ascii="Times New Roman" w:hAnsi="Times New Roman" w:cs="Times New Roman"/>
                <w:sz w:val="24"/>
                <w:szCs w:val="24"/>
              </w:rPr>
              <w:t>№ 4 от 16.01.2019</w:t>
            </w:r>
          </w:p>
        </w:tc>
        <w:tc>
          <w:tcPr>
            <w:tcW w:w="2725" w:type="dxa"/>
          </w:tcPr>
          <w:p w:rsidR="000E5F2C" w:rsidRPr="00275998" w:rsidRDefault="000E5F2C" w:rsidP="00177FD7">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E5F2C" w:rsidRPr="00275998" w:rsidTr="000E5F2C">
        <w:tc>
          <w:tcPr>
            <w:tcW w:w="1069" w:type="dxa"/>
          </w:tcPr>
          <w:p w:rsidR="000E5F2C" w:rsidRPr="00275998" w:rsidRDefault="000E5F2C" w:rsidP="000949A6">
            <w:pPr>
              <w:pStyle w:val="a4"/>
              <w:numPr>
                <w:ilvl w:val="0"/>
                <w:numId w:val="1"/>
              </w:numPr>
              <w:jc w:val="center"/>
              <w:rPr>
                <w:rFonts w:ascii="Times New Roman" w:hAnsi="Times New Roman" w:cs="Times New Roman"/>
                <w:sz w:val="24"/>
                <w:szCs w:val="24"/>
              </w:rPr>
            </w:pPr>
          </w:p>
        </w:tc>
        <w:tc>
          <w:tcPr>
            <w:tcW w:w="3603" w:type="dxa"/>
          </w:tcPr>
          <w:p w:rsidR="000E5F2C" w:rsidRPr="00275998" w:rsidRDefault="000E5F2C" w:rsidP="00177FD7">
            <w:pPr>
              <w:tabs>
                <w:tab w:val="left" w:pos="705"/>
              </w:tabs>
              <w:jc w:val="center"/>
              <w:rPr>
                <w:rFonts w:ascii="Times New Roman" w:hAnsi="Times New Roman" w:cs="Times New Roman"/>
                <w:sz w:val="24"/>
                <w:szCs w:val="24"/>
              </w:rPr>
            </w:pPr>
            <w:r w:rsidRPr="00275998">
              <w:rPr>
                <w:rFonts w:ascii="Times New Roman" w:hAnsi="Times New Roman" w:cs="Times New Roman"/>
                <w:sz w:val="24"/>
                <w:szCs w:val="24"/>
              </w:rPr>
              <w:t>«Технология по производству и применению минерально-шламового грунта «Смесь-МШГ»</w:t>
            </w:r>
          </w:p>
        </w:tc>
        <w:tc>
          <w:tcPr>
            <w:tcW w:w="4438" w:type="dxa"/>
          </w:tcPr>
          <w:p w:rsidR="000E5F2C" w:rsidRPr="00275998" w:rsidRDefault="000E5F2C" w:rsidP="00177FD7">
            <w:pPr>
              <w:jc w:val="center"/>
              <w:rPr>
                <w:rFonts w:ascii="Times New Roman" w:hAnsi="Times New Roman" w:cs="Times New Roman"/>
                <w:sz w:val="24"/>
                <w:szCs w:val="24"/>
              </w:rPr>
            </w:pPr>
            <w:r w:rsidRPr="00275998">
              <w:rPr>
                <w:rFonts w:ascii="Times New Roman" w:hAnsi="Times New Roman" w:cs="Times New Roman"/>
                <w:sz w:val="24"/>
                <w:szCs w:val="24"/>
              </w:rPr>
              <w:t xml:space="preserve">ИП М.С. </w:t>
            </w:r>
            <w:proofErr w:type="spellStart"/>
            <w:r w:rsidRPr="00275998">
              <w:rPr>
                <w:rFonts w:ascii="Times New Roman" w:hAnsi="Times New Roman" w:cs="Times New Roman"/>
                <w:sz w:val="24"/>
                <w:szCs w:val="24"/>
              </w:rPr>
              <w:t>Раисов</w:t>
            </w:r>
            <w:proofErr w:type="spellEnd"/>
          </w:p>
        </w:tc>
        <w:tc>
          <w:tcPr>
            <w:tcW w:w="2725" w:type="dxa"/>
          </w:tcPr>
          <w:p w:rsidR="000E5F2C" w:rsidRPr="00275998" w:rsidRDefault="000E5F2C" w:rsidP="00177FD7">
            <w:pPr>
              <w:jc w:val="center"/>
              <w:rPr>
                <w:rFonts w:ascii="Times New Roman" w:hAnsi="Times New Roman" w:cs="Times New Roman"/>
                <w:sz w:val="24"/>
                <w:szCs w:val="24"/>
              </w:rPr>
            </w:pPr>
            <w:r w:rsidRPr="00275998">
              <w:rPr>
                <w:rFonts w:ascii="Times New Roman" w:hAnsi="Times New Roman" w:cs="Times New Roman"/>
                <w:sz w:val="24"/>
                <w:szCs w:val="24"/>
              </w:rPr>
              <w:t>№ 5 от 16.01.2019</w:t>
            </w:r>
          </w:p>
        </w:tc>
        <w:tc>
          <w:tcPr>
            <w:tcW w:w="2725" w:type="dxa"/>
          </w:tcPr>
          <w:p w:rsidR="000E5F2C" w:rsidRPr="00275998" w:rsidRDefault="000E5F2C" w:rsidP="00177FD7">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E5F2C" w:rsidRPr="00275998" w:rsidTr="000E5F2C">
        <w:tc>
          <w:tcPr>
            <w:tcW w:w="1069" w:type="dxa"/>
          </w:tcPr>
          <w:p w:rsidR="000E5F2C" w:rsidRPr="00275998" w:rsidRDefault="000E5F2C" w:rsidP="000949A6">
            <w:pPr>
              <w:pStyle w:val="a4"/>
              <w:numPr>
                <w:ilvl w:val="0"/>
                <w:numId w:val="1"/>
              </w:numPr>
              <w:jc w:val="center"/>
              <w:rPr>
                <w:rFonts w:ascii="Times New Roman" w:hAnsi="Times New Roman" w:cs="Times New Roman"/>
                <w:sz w:val="24"/>
                <w:szCs w:val="24"/>
              </w:rPr>
            </w:pPr>
          </w:p>
        </w:tc>
        <w:tc>
          <w:tcPr>
            <w:tcW w:w="3603" w:type="dxa"/>
          </w:tcPr>
          <w:p w:rsidR="000E5F2C" w:rsidRPr="00275998" w:rsidRDefault="000E5F2C" w:rsidP="00177FD7">
            <w:pPr>
              <w:jc w:val="center"/>
              <w:rPr>
                <w:rFonts w:ascii="Times New Roman" w:hAnsi="Times New Roman" w:cs="Times New Roman"/>
                <w:sz w:val="24"/>
                <w:szCs w:val="24"/>
              </w:rPr>
            </w:pPr>
            <w:r w:rsidRPr="00275998">
              <w:rPr>
                <w:rFonts w:ascii="Times New Roman" w:hAnsi="Times New Roman" w:cs="Times New Roman"/>
                <w:sz w:val="24"/>
                <w:szCs w:val="24"/>
              </w:rPr>
              <w:t>«Материалы обоснования лицензии на эксплуатацию действующего пункта глубинного захоронения жидких радиоактивных отходов (полигон «Площадки 18, 18А») филиала «Северский» ФГУП «НО РАО» (г. Северск, Томская область), включая материалы оценки воздействия на окружающую среду»</w:t>
            </w:r>
          </w:p>
        </w:tc>
        <w:tc>
          <w:tcPr>
            <w:tcW w:w="4438" w:type="dxa"/>
          </w:tcPr>
          <w:p w:rsidR="000E5F2C" w:rsidRPr="00275998" w:rsidRDefault="000E5F2C" w:rsidP="00177FD7">
            <w:pPr>
              <w:tabs>
                <w:tab w:val="left" w:pos="1095"/>
              </w:tabs>
              <w:jc w:val="center"/>
              <w:rPr>
                <w:rFonts w:ascii="Times New Roman" w:hAnsi="Times New Roman" w:cs="Times New Roman"/>
                <w:sz w:val="24"/>
                <w:szCs w:val="24"/>
              </w:rPr>
            </w:pPr>
            <w:r w:rsidRPr="00275998">
              <w:rPr>
                <w:rFonts w:ascii="Times New Roman" w:hAnsi="Times New Roman" w:cs="Times New Roman"/>
                <w:sz w:val="24"/>
                <w:szCs w:val="24"/>
              </w:rPr>
              <w:t>ФГУП «НО РАО»</w:t>
            </w:r>
          </w:p>
        </w:tc>
        <w:tc>
          <w:tcPr>
            <w:tcW w:w="2725" w:type="dxa"/>
          </w:tcPr>
          <w:p w:rsidR="000E5F2C" w:rsidRPr="00275998" w:rsidRDefault="000E5F2C" w:rsidP="00177FD7">
            <w:pPr>
              <w:jc w:val="center"/>
              <w:rPr>
                <w:rFonts w:ascii="Times New Roman" w:hAnsi="Times New Roman" w:cs="Times New Roman"/>
                <w:sz w:val="24"/>
                <w:szCs w:val="24"/>
              </w:rPr>
            </w:pPr>
            <w:r w:rsidRPr="00275998">
              <w:rPr>
                <w:rFonts w:ascii="Times New Roman" w:hAnsi="Times New Roman" w:cs="Times New Roman"/>
                <w:sz w:val="24"/>
                <w:szCs w:val="24"/>
              </w:rPr>
              <w:t>№ 17 от 19.02.2019</w:t>
            </w:r>
          </w:p>
        </w:tc>
        <w:tc>
          <w:tcPr>
            <w:tcW w:w="2725" w:type="dxa"/>
          </w:tcPr>
          <w:p w:rsidR="000E5F2C" w:rsidRPr="00275998" w:rsidRDefault="000E5F2C" w:rsidP="00177FD7">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E5F2C" w:rsidRPr="00275998" w:rsidTr="000E5F2C">
        <w:tc>
          <w:tcPr>
            <w:tcW w:w="1069" w:type="dxa"/>
          </w:tcPr>
          <w:p w:rsidR="000E5F2C" w:rsidRPr="00275998" w:rsidRDefault="000E5F2C" w:rsidP="000949A6">
            <w:pPr>
              <w:pStyle w:val="a4"/>
              <w:numPr>
                <w:ilvl w:val="0"/>
                <w:numId w:val="1"/>
              </w:numPr>
              <w:jc w:val="center"/>
              <w:rPr>
                <w:rFonts w:ascii="Times New Roman" w:hAnsi="Times New Roman" w:cs="Times New Roman"/>
                <w:sz w:val="24"/>
                <w:szCs w:val="24"/>
              </w:rPr>
            </w:pPr>
          </w:p>
        </w:tc>
        <w:tc>
          <w:tcPr>
            <w:tcW w:w="3603" w:type="dxa"/>
          </w:tcPr>
          <w:p w:rsidR="000E5F2C" w:rsidRPr="00275998" w:rsidRDefault="000E5F2C" w:rsidP="00177FD7">
            <w:pPr>
              <w:jc w:val="center"/>
              <w:rPr>
                <w:rFonts w:ascii="Times New Roman" w:hAnsi="Times New Roman" w:cs="Times New Roman"/>
                <w:sz w:val="24"/>
                <w:szCs w:val="24"/>
              </w:rPr>
            </w:pPr>
            <w:r w:rsidRPr="00275998">
              <w:rPr>
                <w:rFonts w:ascii="Times New Roman" w:hAnsi="Times New Roman" w:cs="Times New Roman"/>
                <w:sz w:val="24"/>
                <w:szCs w:val="24"/>
              </w:rPr>
              <w:t xml:space="preserve">«Обустройство </w:t>
            </w:r>
            <w:proofErr w:type="spellStart"/>
            <w:r w:rsidRPr="00275998">
              <w:rPr>
                <w:rFonts w:ascii="Times New Roman" w:hAnsi="Times New Roman" w:cs="Times New Roman"/>
                <w:sz w:val="24"/>
                <w:szCs w:val="24"/>
              </w:rPr>
              <w:t>Ванкорской</w:t>
            </w:r>
            <w:proofErr w:type="spellEnd"/>
            <w:r w:rsidRPr="00275998">
              <w:rPr>
                <w:rFonts w:ascii="Times New Roman" w:hAnsi="Times New Roman" w:cs="Times New Roman"/>
                <w:sz w:val="24"/>
                <w:szCs w:val="24"/>
              </w:rPr>
              <w:t xml:space="preserve"> группы месторождений с системой внешнего транспорта нефти и сооружениями узла </w:t>
            </w:r>
            <w:r w:rsidRPr="00275998">
              <w:rPr>
                <w:rFonts w:ascii="Times New Roman" w:hAnsi="Times New Roman" w:cs="Times New Roman"/>
                <w:sz w:val="24"/>
                <w:szCs w:val="24"/>
              </w:rPr>
              <w:lastRenderedPageBreak/>
              <w:t>подключения к системе магистральных нефтепроводов ОАО «АК Транснефть». Площадка временного хранения бурового шлама (1-5 очереди)». Рекультивация земель, нарушаемых при строительстве»</w:t>
            </w:r>
          </w:p>
        </w:tc>
        <w:tc>
          <w:tcPr>
            <w:tcW w:w="4438" w:type="dxa"/>
          </w:tcPr>
          <w:p w:rsidR="000E5F2C" w:rsidRPr="00275998" w:rsidRDefault="000E5F2C" w:rsidP="00177FD7">
            <w:pPr>
              <w:jc w:val="center"/>
              <w:rPr>
                <w:rFonts w:ascii="Times New Roman" w:hAnsi="Times New Roman" w:cs="Times New Roman"/>
                <w:sz w:val="24"/>
                <w:szCs w:val="24"/>
              </w:rPr>
            </w:pPr>
            <w:r w:rsidRPr="00275998">
              <w:rPr>
                <w:rFonts w:ascii="Times New Roman" w:hAnsi="Times New Roman" w:cs="Times New Roman"/>
                <w:sz w:val="24"/>
                <w:szCs w:val="24"/>
              </w:rPr>
              <w:lastRenderedPageBreak/>
              <w:t>ООО «РН-</w:t>
            </w:r>
            <w:proofErr w:type="spellStart"/>
            <w:r w:rsidRPr="00275998">
              <w:rPr>
                <w:rFonts w:ascii="Times New Roman" w:hAnsi="Times New Roman" w:cs="Times New Roman"/>
                <w:sz w:val="24"/>
                <w:szCs w:val="24"/>
              </w:rPr>
              <w:t>Ванкор</w:t>
            </w:r>
            <w:proofErr w:type="spellEnd"/>
            <w:r w:rsidRPr="00275998">
              <w:rPr>
                <w:rFonts w:ascii="Times New Roman" w:hAnsi="Times New Roman" w:cs="Times New Roman"/>
                <w:sz w:val="24"/>
                <w:szCs w:val="24"/>
              </w:rPr>
              <w:t>»</w:t>
            </w:r>
          </w:p>
        </w:tc>
        <w:tc>
          <w:tcPr>
            <w:tcW w:w="2725" w:type="dxa"/>
          </w:tcPr>
          <w:p w:rsidR="000E5F2C" w:rsidRPr="00275998" w:rsidRDefault="000E5F2C" w:rsidP="00177FD7">
            <w:pPr>
              <w:jc w:val="center"/>
              <w:rPr>
                <w:rFonts w:ascii="Times New Roman" w:hAnsi="Times New Roman" w:cs="Times New Roman"/>
                <w:sz w:val="24"/>
                <w:szCs w:val="24"/>
              </w:rPr>
            </w:pPr>
            <w:r w:rsidRPr="00275998">
              <w:rPr>
                <w:rFonts w:ascii="Times New Roman" w:hAnsi="Times New Roman" w:cs="Times New Roman"/>
                <w:sz w:val="24"/>
                <w:szCs w:val="24"/>
              </w:rPr>
              <w:t>№ 35 от 12.02.2019</w:t>
            </w:r>
          </w:p>
        </w:tc>
        <w:tc>
          <w:tcPr>
            <w:tcW w:w="2725" w:type="dxa"/>
          </w:tcPr>
          <w:p w:rsidR="000E5F2C" w:rsidRPr="00275998" w:rsidRDefault="000E5F2C" w:rsidP="00177FD7">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E5F2C" w:rsidRPr="00275998" w:rsidTr="000E5F2C">
        <w:tc>
          <w:tcPr>
            <w:tcW w:w="1069" w:type="dxa"/>
          </w:tcPr>
          <w:p w:rsidR="000E5F2C" w:rsidRPr="00275998" w:rsidRDefault="000E5F2C" w:rsidP="000949A6">
            <w:pPr>
              <w:pStyle w:val="a4"/>
              <w:numPr>
                <w:ilvl w:val="0"/>
                <w:numId w:val="1"/>
              </w:numPr>
              <w:jc w:val="center"/>
              <w:rPr>
                <w:rFonts w:ascii="Times New Roman" w:hAnsi="Times New Roman" w:cs="Times New Roman"/>
                <w:sz w:val="24"/>
                <w:szCs w:val="24"/>
              </w:rPr>
            </w:pPr>
          </w:p>
        </w:tc>
        <w:tc>
          <w:tcPr>
            <w:tcW w:w="3603" w:type="dxa"/>
          </w:tcPr>
          <w:p w:rsidR="000E5F2C" w:rsidRPr="00275998" w:rsidRDefault="000E5F2C" w:rsidP="00177FD7">
            <w:pPr>
              <w:jc w:val="center"/>
              <w:rPr>
                <w:rFonts w:ascii="Times New Roman" w:hAnsi="Times New Roman" w:cs="Times New Roman"/>
                <w:sz w:val="24"/>
                <w:szCs w:val="24"/>
              </w:rPr>
            </w:pPr>
            <w:r w:rsidRPr="00275998">
              <w:rPr>
                <w:rFonts w:ascii="Times New Roman" w:hAnsi="Times New Roman" w:cs="Times New Roman"/>
                <w:sz w:val="24"/>
                <w:szCs w:val="24"/>
              </w:rPr>
              <w:t xml:space="preserve">«Технология производства </w:t>
            </w:r>
            <w:proofErr w:type="spellStart"/>
            <w:r w:rsidRPr="00275998">
              <w:rPr>
                <w:rFonts w:ascii="Times New Roman" w:hAnsi="Times New Roman" w:cs="Times New Roman"/>
                <w:sz w:val="24"/>
                <w:szCs w:val="24"/>
              </w:rPr>
              <w:t>рекультиванта</w:t>
            </w:r>
            <w:proofErr w:type="spellEnd"/>
            <w:r w:rsidRPr="00275998">
              <w:rPr>
                <w:rFonts w:ascii="Times New Roman" w:hAnsi="Times New Roman" w:cs="Times New Roman"/>
                <w:sz w:val="24"/>
                <w:szCs w:val="24"/>
              </w:rPr>
              <w:t xml:space="preserve"> минерального с использованием отходов»</w:t>
            </w:r>
          </w:p>
        </w:tc>
        <w:tc>
          <w:tcPr>
            <w:tcW w:w="4438" w:type="dxa"/>
          </w:tcPr>
          <w:p w:rsidR="000E5F2C" w:rsidRPr="00275998" w:rsidRDefault="000E5F2C" w:rsidP="00177FD7">
            <w:pPr>
              <w:jc w:val="center"/>
              <w:rPr>
                <w:rFonts w:ascii="Times New Roman" w:hAnsi="Times New Roman" w:cs="Times New Roman"/>
                <w:sz w:val="24"/>
                <w:szCs w:val="24"/>
              </w:rPr>
            </w:pPr>
            <w:r w:rsidRPr="00275998">
              <w:rPr>
                <w:rFonts w:ascii="Times New Roman" w:hAnsi="Times New Roman" w:cs="Times New Roman"/>
                <w:sz w:val="24"/>
                <w:szCs w:val="24"/>
              </w:rPr>
              <w:t>ООО «Полигон ПГС»</w:t>
            </w:r>
          </w:p>
        </w:tc>
        <w:tc>
          <w:tcPr>
            <w:tcW w:w="2725" w:type="dxa"/>
          </w:tcPr>
          <w:p w:rsidR="000E5F2C" w:rsidRPr="00275998" w:rsidRDefault="000E5F2C" w:rsidP="00177FD7">
            <w:pPr>
              <w:jc w:val="center"/>
              <w:rPr>
                <w:rFonts w:ascii="Times New Roman" w:hAnsi="Times New Roman" w:cs="Times New Roman"/>
                <w:sz w:val="24"/>
                <w:szCs w:val="24"/>
              </w:rPr>
            </w:pPr>
            <w:r w:rsidRPr="00275998">
              <w:rPr>
                <w:rFonts w:ascii="Times New Roman" w:hAnsi="Times New Roman" w:cs="Times New Roman"/>
                <w:sz w:val="24"/>
                <w:szCs w:val="24"/>
              </w:rPr>
              <w:t>№ 51 от 22.02.2019</w:t>
            </w:r>
          </w:p>
        </w:tc>
        <w:tc>
          <w:tcPr>
            <w:tcW w:w="2725" w:type="dxa"/>
          </w:tcPr>
          <w:p w:rsidR="000E5F2C" w:rsidRPr="00275998" w:rsidRDefault="000E5F2C" w:rsidP="00177FD7">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949A6" w:rsidRPr="00275998" w:rsidTr="000E5F2C">
        <w:tc>
          <w:tcPr>
            <w:tcW w:w="1069" w:type="dxa"/>
          </w:tcPr>
          <w:p w:rsidR="000949A6" w:rsidRPr="00275998" w:rsidRDefault="000949A6" w:rsidP="000949A6">
            <w:pPr>
              <w:pStyle w:val="a4"/>
              <w:numPr>
                <w:ilvl w:val="0"/>
                <w:numId w:val="1"/>
              </w:numPr>
              <w:jc w:val="center"/>
              <w:rPr>
                <w:rFonts w:ascii="Times New Roman" w:hAnsi="Times New Roman" w:cs="Times New Roman"/>
                <w:sz w:val="24"/>
                <w:szCs w:val="24"/>
              </w:rPr>
            </w:pPr>
          </w:p>
        </w:tc>
        <w:tc>
          <w:tcPr>
            <w:tcW w:w="3603"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xml:space="preserve">«Материалы обоснования лицензии на эксплуатацию действующего пункта глубинного захоронения жидких радиоактивных отходов «Опытно-промышленный полигон» филиала </w:t>
            </w:r>
            <w:proofErr w:type="spellStart"/>
            <w:r w:rsidRPr="00275998">
              <w:rPr>
                <w:rFonts w:ascii="Times New Roman" w:hAnsi="Times New Roman" w:cs="Times New Roman"/>
                <w:sz w:val="24"/>
                <w:szCs w:val="24"/>
              </w:rPr>
              <w:t>Димитровградский</w:t>
            </w:r>
            <w:proofErr w:type="spellEnd"/>
            <w:r w:rsidRPr="00275998">
              <w:rPr>
                <w:rFonts w:ascii="Times New Roman" w:hAnsi="Times New Roman" w:cs="Times New Roman"/>
                <w:sz w:val="24"/>
                <w:szCs w:val="24"/>
              </w:rPr>
              <w:t xml:space="preserve">» ФГУП «НО </w:t>
            </w:r>
            <w:proofErr w:type="gramStart"/>
            <w:r w:rsidRPr="00275998">
              <w:rPr>
                <w:rFonts w:ascii="Times New Roman" w:hAnsi="Times New Roman" w:cs="Times New Roman"/>
                <w:sz w:val="24"/>
                <w:szCs w:val="24"/>
              </w:rPr>
              <w:t>РАО»  (</w:t>
            </w:r>
            <w:proofErr w:type="gramEnd"/>
            <w:r w:rsidRPr="00275998">
              <w:rPr>
                <w:rFonts w:ascii="Times New Roman" w:hAnsi="Times New Roman" w:cs="Times New Roman"/>
                <w:sz w:val="24"/>
                <w:szCs w:val="24"/>
              </w:rPr>
              <w:t>г. Димитровград, Ульяновская область), включая материалы оценки воздействия на окружающую среду»</w:t>
            </w:r>
          </w:p>
        </w:tc>
        <w:tc>
          <w:tcPr>
            <w:tcW w:w="4438"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ФГУП «НО РАО»</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59 от 26.02.2019</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949A6" w:rsidRPr="00275998" w:rsidTr="000E5F2C">
        <w:tc>
          <w:tcPr>
            <w:tcW w:w="1069" w:type="dxa"/>
          </w:tcPr>
          <w:p w:rsidR="000949A6" w:rsidRPr="00275998" w:rsidRDefault="000949A6" w:rsidP="000949A6">
            <w:pPr>
              <w:pStyle w:val="a4"/>
              <w:numPr>
                <w:ilvl w:val="0"/>
                <w:numId w:val="1"/>
              </w:numPr>
              <w:jc w:val="center"/>
              <w:rPr>
                <w:rFonts w:ascii="Times New Roman" w:hAnsi="Times New Roman" w:cs="Times New Roman"/>
                <w:sz w:val="24"/>
                <w:szCs w:val="24"/>
              </w:rPr>
            </w:pPr>
          </w:p>
        </w:tc>
        <w:tc>
          <w:tcPr>
            <w:tcW w:w="3603"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«Проектирование ремонтных дноуглубительных работ на акватории причалов АО «НСРЗ» морского порта Новороссийск на период 2019-2028 гг.»</w:t>
            </w:r>
          </w:p>
        </w:tc>
        <w:tc>
          <w:tcPr>
            <w:tcW w:w="4438"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ФГУП «РОСМОРПОРТ»</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66 от 28.02.2019</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949A6" w:rsidRPr="00275998" w:rsidTr="000E5F2C">
        <w:tc>
          <w:tcPr>
            <w:tcW w:w="1069" w:type="dxa"/>
          </w:tcPr>
          <w:p w:rsidR="000949A6" w:rsidRPr="00275998" w:rsidRDefault="000949A6" w:rsidP="000949A6">
            <w:pPr>
              <w:pStyle w:val="a4"/>
              <w:numPr>
                <w:ilvl w:val="0"/>
                <w:numId w:val="1"/>
              </w:numPr>
              <w:jc w:val="center"/>
              <w:rPr>
                <w:rFonts w:ascii="Times New Roman" w:hAnsi="Times New Roman" w:cs="Times New Roman"/>
                <w:sz w:val="24"/>
                <w:szCs w:val="24"/>
              </w:rPr>
            </w:pPr>
          </w:p>
        </w:tc>
        <w:tc>
          <w:tcPr>
            <w:tcW w:w="3603"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Проект технической документации на пестицид </w:t>
            </w:r>
            <w:proofErr w:type="spellStart"/>
            <w:r w:rsidRPr="00275998">
              <w:rPr>
                <w:rFonts w:ascii="Times New Roman" w:hAnsi="Times New Roman" w:cs="Times New Roman"/>
                <w:sz w:val="24"/>
                <w:szCs w:val="24"/>
              </w:rPr>
              <w:t>Стандак</w:t>
            </w:r>
            <w:proofErr w:type="spellEnd"/>
            <w:r w:rsidRPr="00275998">
              <w:rPr>
                <w:rFonts w:ascii="Times New Roman" w:hAnsi="Times New Roman" w:cs="Times New Roman"/>
                <w:sz w:val="24"/>
                <w:szCs w:val="24"/>
              </w:rPr>
              <w:t xml:space="preserve"> Топ, КС (25 г/л </w:t>
            </w:r>
            <w:proofErr w:type="spellStart"/>
            <w:r w:rsidRPr="00275998">
              <w:rPr>
                <w:rFonts w:ascii="Times New Roman" w:hAnsi="Times New Roman" w:cs="Times New Roman"/>
                <w:sz w:val="24"/>
                <w:szCs w:val="24"/>
              </w:rPr>
              <w:t>пираклостробина</w:t>
            </w:r>
            <w:proofErr w:type="spellEnd"/>
            <w:r w:rsidRPr="00275998">
              <w:rPr>
                <w:rFonts w:ascii="Times New Roman" w:hAnsi="Times New Roman" w:cs="Times New Roman"/>
                <w:sz w:val="24"/>
                <w:szCs w:val="24"/>
              </w:rPr>
              <w:t xml:space="preserve"> + 250 г/л </w:t>
            </w:r>
            <w:proofErr w:type="spellStart"/>
            <w:r w:rsidRPr="00275998">
              <w:rPr>
                <w:rFonts w:ascii="Times New Roman" w:hAnsi="Times New Roman" w:cs="Times New Roman"/>
                <w:sz w:val="24"/>
                <w:szCs w:val="24"/>
              </w:rPr>
              <w:t>фипронила</w:t>
            </w:r>
            <w:proofErr w:type="spellEnd"/>
            <w:r w:rsidRPr="00275998">
              <w:rPr>
                <w:rFonts w:ascii="Times New Roman" w:hAnsi="Times New Roman" w:cs="Times New Roman"/>
                <w:sz w:val="24"/>
                <w:szCs w:val="24"/>
              </w:rPr>
              <w:t xml:space="preserve"> +225 г/л </w:t>
            </w:r>
            <w:proofErr w:type="spellStart"/>
            <w:r w:rsidRPr="00275998">
              <w:rPr>
                <w:rFonts w:ascii="Times New Roman" w:hAnsi="Times New Roman" w:cs="Times New Roman"/>
                <w:sz w:val="24"/>
                <w:szCs w:val="24"/>
              </w:rPr>
              <w:t>тиофанат</w:t>
            </w:r>
            <w:proofErr w:type="spellEnd"/>
            <w:r w:rsidRPr="00275998">
              <w:rPr>
                <w:rFonts w:ascii="Times New Roman" w:hAnsi="Times New Roman" w:cs="Times New Roman"/>
                <w:sz w:val="24"/>
                <w:szCs w:val="24"/>
              </w:rPr>
              <w:t>-метила)</w:t>
            </w:r>
          </w:p>
        </w:tc>
        <w:tc>
          <w:tcPr>
            <w:tcW w:w="4438"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xml:space="preserve">ООО </w:t>
            </w:r>
            <w:proofErr w:type="spellStart"/>
            <w:r w:rsidRPr="00275998">
              <w:rPr>
                <w:rFonts w:ascii="Times New Roman" w:hAnsi="Times New Roman" w:cs="Times New Roman"/>
                <w:sz w:val="24"/>
                <w:szCs w:val="24"/>
              </w:rPr>
              <w:t>Экопартнер</w:t>
            </w:r>
            <w:proofErr w:type="spellEnd"/>
            <w:r w:rsidRPr="00275998">
              <w:rPr>
                <w:rFonts w:ascii="Times New Roman" w:hAnsi="Times New Roman" w:cs="Times New Roman"/>
                <w:sz w:val="24"/>
                <w:szCs w:val="24"/>
              </w:rPr>
              <w:t>»</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115 от 29.03.2019</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949A6" w:rsidRPr="00275998" w:rsidTr="000E5F2C">
        <w:tc>
          <w:tcPr>
            <w:tcW w:w="1069" w:type="dxa"/>
          </w:tcPr>
          <w:p w:rsidR="000949A6" w:rsidRPr="00275998" w:rsidRDefault="000949A6" w:rsidP="000949A6">
            <w:pPr>
              <w:pStyle w:val="a4"/>
              <w:numPr>
                <w:ilvl w:val="0"/>
                <w:numId w:val="1"/>
              </w:numPr>
              <w:jc w:val="center"/>
              <w:rPr>
                <w:rFonts w:ascii="Times New Roman" w:hAnsi="Times New Roman" w:cs="Times New Roman"/>
                <w:sz w:val="24"/>
                <w:szCs w:val="24"/>
              </w:rPr>
            </w:pPr>
          </w:p>
        </w:tc>
        <w:tc>
          <w:tcPr>
            <w:tcW w:w="3603"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xml:space="preserve">Проект технической документации «Установки по утилизации (обезвреживанию) </w:t>
            </w:r>
            <w:r w:rsidRPr="00275998">
              <w:rPr>
                <w:rFonts w:ascii="Times New Roman" w:hAnsi="Times New Roman" w:cs="Times New Roman"/>
                <w:sz w:val="24"/>
                <w:szCs w:val="24"/>
              </w:rPr>
              <w:lastRenderedPageBreak/>
              <w:t>отходов серии УМ 1А8 и котлы-утилизаторы отопительные инверсионные работающие на твердых и жидких отходах серии УИТ»</w:t>
            </w:r>
          </w:p>
        </w:tc>
        <w:tc>
          <w:tcPr>
            <w:tcW w:w="4438"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lastRenderedPageBreak/>
              <w:t>ООО ОЭК «Эко-Энергия»</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135 от 05.04.2019</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949A6" w:rsidRPr="00275998" w:rsidTr="000E5F2C">
        <w:tc>
          <w:tcPr>
            <w:tcW w:w="1069" w:type="dxa"/>
          </w:tcPr>
          <w:p w:rsidR="000949A6" w:rsidRPr="00275998" w:rsidRDefault="000949A6" w:rsidP="000949A6">
            <w:pPr>
              <w:pStyle w:val="a4"/>
              <w:numPr>
                <w:ilvl w:val="0"/>
                <w:numId w:val="1"/>
              </w:numPr>
              <w:jc w:val="center"/>
              <w:rPr>
                <w:rFonts w:ascii="Times New Roman" w:hAnsi="Times New Roman" w:cs="Times New Roman"/>
                <w:sz w:val="24"/>
                <w:szCs w:val="24"/>
              </w:rPr>
            </w:pPr>
          </w:p>
        </w:tc>
        <w:tc>
          <w:tcPr>
            <w:tcW w:w="3603"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Проект технической документации «Технология ликвидации нефтяных разливов на водных объектах (морские и пресноводные экосистемы) в условиях высоких широт с использованием сорбирующих материалов и биотехнологий)»</w:t>
            </w:r>
          </w:p>
        </w:tc>
        <w:tc>
          <w:tcPr>
            <w:tcW w:w="4438"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ПАО «ЛУКОЙЛ»</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136 от 05.04.209</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949A6" w:rsidRPr="00275998" w:rsidTr="000E5F2C">
        <w:tc>
          <w:tcPr>
            <w:tcW w:w="1069" w:type="dxa"/>
          </w:tcPr>
          <w:p w:rsidR="000949A6" w:rsidRPr="00275998" w:rsidRDefault="000949A6" w:rsidP="000949A6">
            <w:pPr>
              <w:pStyle w:val="a4"/>
              <w:numPr>
                <w:ilvl w:val="0"/>
                <w:numId w:val="1"/>
              </w:numPr>
              <w:jc w:val="center"/>
              <w:rPr>
                <w:rFonts w:ascii="Times New Roman" w:hAnsi="Times New Roman" w:cs="Times New Roman"/>
                <w:sz w:val="24"/>
                <w:szCs w:val="24"/>
              </w:rPr>
            </w:pPr>
          </w:p>
        </w:tc>
        <w:tc>
          <w:tcPr>
            <w:tcW w:w="3603"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Проектная документация «Искусственные земельные участки под цели строительства морских терминалов 5-й, 6-й очередей Комплексов генеральных грузов в Морском порту Усть-Луга»</w:t>
            </w:r>
          </w:p>
        </w:tc>
        <w:tc>
          <w:tcPr>
            <w:tcW w:w="4438"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xml:space="preserve">ЗАО «ГТ </w:t>
            </w:r>
            <w:proofErr w:type="spellStart"/>
            <w:r w:rsidRPr="00275998">
              <w:rPr>
                <w:rFonts w:ascii="Times New Roman" w:hAnsi="Times New Roman" w:cs="Times New Roman"/>
                <w:sz w:val="24"/>
                <w:szCs w:val="24"/>
              </w:rPr>
              <w:t>Морстрой</w:t>
            </w:r>
            <w:proofErr w:type="spellEnd"/>
            <w:r w:rsidRPr="00275998">
              <w:rPr>
                <w:rFonts w:ascii="Times New Roman" w:hAnsi="Times New Roman" w:cs="Times New Roman"/>
                <w:sz w:val="24"/>
                <w:szCs w:val="24"/>
              </w:rPr>
              <w:t>»</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139 от 08.04.2019</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949A6" w:rsidRPr="00275998" w:rsidTr="000E5F2C">
        <w:tc>
          <w:tcPr>
            <w:tcW w:w="1069" w:type="dxa"/>
          </w:tcPr>
          <w:p w:rsidR="000949A6" w:rsidRPr="00275998" w:rsidRDefault="000949A6" w:rsidP="000949A6">
            <w:pPr>
              <w:pStyle w:val="a4"/>
              <w:numPr>
                <w:ilvl w:val="0"/>
                <w:numId w:val="1"/>
              </w:numPr>
              <w:jc w:val="center"/>
              <w:rPr>
                <w:rFonts w:ascii="Times New Roman" w:hAnsi="Times New Roman" w:cs="Times New Roman"/>
                <w:sz w:val="24"/>
                <w:szCs w:val="24"/>
              </w:rPr>
            </w:pPr>
          </w:p>
        </w:tc>
        <w:tc>
          <w:tcPr>
            <w:tcW w:w="3603"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xml:space="preserve">Проект технической документации </w:t>
            </w:r>
            <w:proofErr w:type="gramStart"/>
            <w:r w:rsidRPr="00275998">
              <w:rPr>
                <w:rFonts w:ascii="Times New Roman" w:hAnsi="Times New Roman" w:cs="Times New Roman"/>
                <w:sz w:val="24"/>
                <w:szCs w:val="24"/>
              </w:rPr>
              <w:t>на  пестицид</w:t>
            </w:r>
            <w:proofErr w:type="gramEnd"/>
            <w:r w:rsidRPr="00275998">
              <w:rPr>
                <w:rFonts w:ascii="Times New Roman" w:hAnsi="Times New Roman" w:cs="Times New Roman"/>
                <w:sz w:val="24"/>
                <w:szCs w:val="24"/>
              </w:rPr>
              <w:t xml:space="preserve"> БОРЕЙ, СК (150 г/л </w:t>
            </w:r>
            <w:proofErr w:type="spellStart"/>
            <w:r w:rsidRPr="00275998">
              <w:rPr>
                <w:rFonts w:ascii="Times New Roman" w:hAnsi="Times New Roman" w:cs="Times New Roman"/>
                <w:sz w:val="24"/>
                <w:szCs w:val="24"/>
              </w:rPr>
              <w:t>имидаклоприда</w:t>
            </w:r>
            <w:proofErr w:type="spellEnd"/>
            <w:r w:rsidRPr="00275998">
              <w:rPr>
                <w:rFonts w:ascii="Times New Roman" w:hAnsi="Times New Roman" w:cs="Times New Roman"/>
                <w:sz w:val="24"/>
                <w:szCs w:val="24"/>
              </w:rPr>
              <w:t xml:space="preserve"> + 50г/л лямбда-</w:t>
            </w:r>
            <w:proofErr w:type="spellStart"/>
            <w:r w:rsidRPr="00275998">
              <w:rPr>
                <w:rFonts w:ascii="Times New Roman" w:hAnsi="Times New Roman" w:cs="Times New Roman"/>
                <w:sz w:val="24"/>
                <w:szCs w:val="24"/>
              </w:rPr>
              <w:t>цигалотрина</w:t>
            </w:r>
            <w:proofErr w:type="spellEnd"/>
            <w:r w:rsidRPr="00275998">
              <w:rPr>
                <w:rFonts w:ascii="Times New Roman" w:hAnsi="Times New Roman" w:cs="Times New Roman"/>
                <w:sz w:val="24"/>
                <w:szCs w:val="24"/>
              </w:rPr>
              <w:t>)</w:t>
            </w:r>
          </w:p>
        </w:tc>
        <w:tc>
          <w:tcPr>
            <w:tcW w:w="4438"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ООО «</w:t>
            </w:r>
            <w:proofErr w:type="spellStart"/>
            <w:r w:rsidRPr="00275998">
              <w:rPr>
                <w:rFonts w:ascii="Times New Roman" w:hAnsi="Times New Roman" w:cs="Times New Roman"/>
                <w:sz w:val="24"/>
                <w:szCs w:val="24"/>
              </w:rPr>
              <w:t>Экопартнер</w:t>
            </w:r>
            <w:proofErr w:type="spellEnd"/>
            <w:r w:rsidRPr="00275998">
              <w:rPr>
                <w:rFonts w:ascii="Times New Roman" w:hAnsi="Times New Roman" w:cs="Times New Roman"/>
                <w:sz w:val="24"/>
                <w:szCs w:val="24"/>
              </w:rPr>
              <w:t>»</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140 от 08.04.2019</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949A6" w:rsidRPr="00275998" w:rsidTr="000E5F2C">
        <w:tc>
          <w:tcPr>
            <w:tcW w:w="1069" w:type="dxa"/>
          </w:tcPr>
          <w:p w:rsidR="000949A6" w:rsidRPr="00275998" w:rsidRDefault="000949A6" w:rsidP="000949A6">
            <w:pPr>
              <w:pStyle w:val="a4"/>
              <w:numPr>
                <w:ilvl w:val="0"/>
                <w:numId w:val="1"/>
              </w:numPr>
              <w:jc w:val="center"/>
              <w:rPr>
                <w:rFonts w:ascii="Times New Roman" w:hAnsi="Times New Roman" w:cs="Times New Roman"/>
                <w:sz w:val="24"/>
                <w:szCs w:val="24"/>
              </w:rPr>
            </w:pPr>
          </w:p>
        </w:tc>
        <w:tc>
          <w:tcPr>
            <w:tcW w:w="3603"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Проект технической документации на пестицид БРЕЙК, МЭ (100 г/л лямбда-</w:t>
            </w:r>
            <w:proofErr w:type="spellStart"/>
            <w:r w:rsidRPr="00275998">
              <w:rPr>
                <w:rFonts w:ascii="Times New Roman" w:hAnsi="Times New Roman" w:cs="Times New Roman"/>
                <w:sz w:val="24"/>
                <w:szCs w:val="24"/>
              </w:rPr>
              <w:t>цигалотрина</w:t>
            </w:r>
            <w:proofErr w:type="spellEnd"/>
            <w:r w:rsidRPr="00275998">
              <w:rPr>
                <w:rFonts w:ascii="Times New Roman" w:hAnsi="Times New Roman" w:cs="Times New Roman"/>
                <w:sz w:val="24"/>
                <w:szCs w:val="24"/>
              </w:rPr>
              <w:t>)</w:t>
            </w:r>
          </w:p>
        </w:tc>
        <w:tc>
          <w:tcPr>
            <w:tcW w:w="4438"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ООО «</w:t>
            </w:r>
            <w:proofErr w:type="spellStart"/>
            <w:r w:rsidRPr="00275998">
              <w:rPr>
                <w:rFonts w:ascii="Times New Roman" w:hAnsi="Times New Roman" w:cs="Times New Roman"/>
                <w:sz w:val="24"/>
                <w:szCs w:val="24"/>
              </w:rPr>
              <w:t>Экопартнер</w:t>
            </w:r>
            <w:proofErr w:type="spellEnd"/>
            <w:r w:rsidRPr="00275998">
              <w:rPr>
                <w:rFonts w:ascii="Times New Roman" w:hAnsi="Times New Roman" w:cs="Times New Roman"/>
                <w:sz w:val="24"/>
                <w:szCs w:val="24"/>
              </w:rPr>
              <w:t>»</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141 от 08.04.2019</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949A6" w:rsidRPr="00275998" w:rsidTr="000E5F2C">
        <w:tc>
          <w:tcPr>
            <w:tcW w:w="1069" w:type="dxa"/>
          </w:tcPr>
          <w:p w:rsidR="000949A6" w:rsidRPr="00275998" w:rsidRDefault="000949A6" w:rsidP="000949A6">
            <w:pPr>
              <w:pStyle w:val="a4"/>
              <w:numPr>
                <w:ilvl w:val="0"/>
                <w:numId w:val="1"/>
              </w:numPr>
              <w:jc w:val="center"/>
              <w:rPr>
                <w:rFonts w:ascii="Times New Roman" w:hAnsi="Times New Roman" w:cs="Times New Roman"/>
                <w:sz w:val="24"/>
                <w:szCs w:val="24"/>
              </w:rPr>
            </w:pPr>
          </w:p>
        </w:tc>
        <w:tc>
          <w:tcPr>
            <w:tcW w:w="3603"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Материалы обоснования лицензии на осуществление деятельности в области использования атомной энергии «Эксплуатация ядерной установки»</w:t>
            </w:r>
          </w:p>
        </w:tc>
        <w:tc>
          <w:tcPr>
            <w:tcW w:w="4438"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АО «УЭХК»</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151 от 15.04.2019</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Отрицательное заключение</w:t>
            </w:r>
          </w:p>
        </w:tc>
      </w:tr>
      <w:tr w:rsidR="000949A6" w:rsidRPr="00275998" w:rsidTr="000E5F2C">
        <w:tc>
          <w:tcPr>
            <w:tcW w:w="1069" w:type="dxa"/>
          </w:tcPr>
          <w:p w:rsidR="000949A6" w:rsidRPr="00275998" w:rsidRDefault="000949A6" w:rsidP="000949A6">
            <w:pPr>
              <w:pStyle w:val="a4"/>
              <w:numPr>
                <w:ilvl w:val="0"/>
                <w:numId w:val="1"/>
              </w:numPr>
              <w:jc w:val="center"/>
              <w:rPr>
                <w:rFonts w:ascii="Times New Roman" w:hAnsi="Times New Roman" w:cs="Times New Roman"/>
                <w:sz w:val="24"/>
                <w:szCs w:val="24"/>
              </w:rPr>
            </w:pPr>
          </w:p>
        </w:tc>
        <w:tc>
          <w:tcPr>
            <w:tcW w:w="3603"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Проект технической документации на технологию по утилизации буровых отходов с получением грунта технического</w:t>
            </w:r>
          </w:p>
        </w:tc>
        <w:tc>
          <w:tcPr>
            <w:tcW w:w="4438"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ООО «РН-Бурение»</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169 от 19.04.2019</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p w:rsidR="000949A6" w:rsidRPr="00275998" w:rsidRDefault="000949A6" w:rsidP="000949A6">
            <w:pPr>
              <w:jc w:val="center"/>
              <w:rPr>
                <w:rFonts w:ascii="Times New Roman" w:hAnsi="Times New Roman" w:cs="Times New Roman"/>
                <w:sz w:val="24"/>
                <w:szCs w:val="24"/>
              </w:rPr>
            </w:pPr>
          </w:p>
        </w:tc>
      </w:tr>
      <w:tr w:rsidR="000949A6" w:rsidRPr="00275998" w:rsidTr="000E5F2C">
        <w:tc>
          <w:tcPr>
            <w:tcW w:w="1069" w:type="dxa"/>
          </w:tcPr>
          <w:p w:rsidR="000949A6" w:rsidRPr="00275998" w:rsidRDefault="000949A6" w:rsidP="000949A6">
            <w:pPr>
              <w:pStyle w:val="a4"/>
              <w:numPr>
                <w:ilvl w:val="0"/>
                <w:numId w:val="1"/>
              </w:numPr>
              <w:jc w:val="center"/>
              <w:rPr>
                <w:rFonts w:ascii="Times New Roman" w:hAnsi="Times New Roman" w:cs="Times New Roman"/>
                <w:sz w:val="24"/>
                <w:szCs w:val="24"/>
              </w:rPr>
            </w:pPr>
          </w:p>
        </w:tc>
        <w:tc>
          <w:tcPr>
            <w:tcW w:w="3603"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xml:space="preserve">Проект технической документации на пестицид </w:t>
            </w:r>
            <w:proofErr w:type="spellStart"/>
            <w:r w:rsidRPr="00275998">
              <w:rPr>
                <w:rFonts w:ascii="Times New Roman" w:hAnsi="Times New Roman" w:cs="Times New Roman"/>
                <w:sz w:val="24"/>
                <w:szCs w:val="24"/>
              </w:rPr>
              <w:t>Тиамакс</w:t>
            </w:r>
            <w:proofErr w:type="spellEnd"/>
            <w:r w:rsidRPr="00275998">
              <w:rPr>
                <w:rFonts w:ascii="Times New Roman" w:hAnsi="Times New Roman" w:cs="Times New Roman"/>
                <w:sz w:val="24"/>
                <w:szCs w:val="24"/>
              </w:rPr>
              <w:t xml:space="preserve">, КС (240 г/л </w:t>
            </w:r>
            <w:proofErr w:type="spellStart"/>
            <w:r w:rsidRPr="00275998">
              <w:rPr>
                <w:rFonts w:ascii="Times New Roman" w:hAnsi="Times New Roman" w:cs="Times New Roman"/>
                <w:sz w:val="24"/>
                <w:szCs w:val="24"/>
              </w:rPr>
              <w:t>тиаметоксама</w:t>
            </w:r>
            <w:proofErr w:type="spellEnd"/>
            <w:r w:rsidRPr="00275998">
              <w:rPr>
                <w:rFonts w:ascii="Times New Roman" w:hAnsi="Times New Roman" w:cs="Times New Roman"/>
                <w:sz w:val="24"/>
                <w:szCs w:val="24"/>
              </w:rPr>
              <w:t>)</w:t>
            </w:r>
          </w:p>
        </w:tc>
        <w:tc>
          <w:tcPr>
            <w:tcW w:w="4438"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ООО «</w:t>
            </w:r>
            <w:proofErr w:type="spellStart"/>
            <w:r w:rsidRPr="00275998">
              <w:rPr>
                <w:rFonts w:ascii="Times New Roman" w:hAnsi="Times New Roman" w:cs="Times New Roman"/>
                <w:sz w:val="24"/>
                <w:szCs w:val="24"/>
              </w:rPr>
              <w:t>ФМРус</w:t>
            </w:r>
            <w:proofErr w:type="spellEnd"/>
            <w:r w:rsidRPr="00275998">
              <w:rPr>
                <w:rFonts w:ascii="Times New Roman" w:hAnsi="Times New Roman" w:cs="Times New Roman"/>
                <w:sz w:val="24"/>
                <w:szCs w:val="24"/>
              </w:rPr>
              <w:t>»</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189 от 26.04.2019</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Отрицательное заключение</w:t>
            </w:r>
          </w:p>
        </w:tc>
      </w:tr>
      <w:tr w:rsidR="000949A6" w:rsidRPr="00275998" w:rsidTr="000E5F2C">
        <w:tc>
          <w:tcPr>
            <w:tcW w:w="1069" w:type="dxa"/>
          </w:tcPr>
          <w:p w:rsidR="000949A6" w:rsidRPr="00275998" w:rsidRDefault="000949A6" w:rsidP="000949A6">
            <w:pPr>
              <w:pStyle w:val="a4"/>
              <w:numPr>
                <w:ilvl w:val="0"/>
                <w:numId w:val="1"/>
              </w:numPr>
              <w:jc w:val="center"/>
              <w:rPr>
                <w:rFonts w:ascii="Times New Roman" w:hAnsi="Times New Roman" w:cs="Times New Roman"/>
                <w:sz w:val="24"/>
                <w:szCs w:val="24"/>
              </w:rPr>
            </w:pPr>
          </w:p>
        </w:tc>
        <w:tc>
          <w:tcPr>
            <w:tcW w:w="3603"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xml:space="preserve">Проектная документация «Газопровод внешнего транспорта газа с </w:t>
            </w:r>
            <w:proofErr w:type="spellStart"/>
            <w:r w:rsidRPr="00275998">
              <w:rPr>
                <w:rFonts w:ascii="Times New Roman" w:hAnsi="Times New Roman" w:cs="Times New Roman"/>
                <w:sz w:val="24"/>
                <w:szCs w:val="24"/>
              </w:rPr>
              <w:t>Новопортовского</w:t>
            </w:r>
            <w:proofErr w:type="spellEnd"/>
            <w:r w:rsidRPr="00275998">
              <w:rPr>
                <w:rFonts w:ascii="Times New Roman" w:hAnsi="Times New Roman" w:cs="Times New Roman"/>
                <w:sz w:val="24"/>
                <w:szCs w:val="24"/>
              </w:rPr>
              <w:t xml:space="preserve"> НГКМ через Обскую губу»</w:t>
            </w:r>
          </w:p>
        </w:tc>
        <w:tc>
          <w:tcPr>
            <w:tcW w:w="4438"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ООО «Газпромнефть-Ямал»</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191 от 29.04.2019</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949A6" w:rsidRPr="00275998" w:rsidTr="000E5F2C">
        <w:tc>
          <w:tcPr>
            <w:tcW w:w="1069" w:type="dxa"/>
          </w:tcPr>
          <w:p w:rsidR="000949A6" w:rsidRPr="00275998" w:rsidRDefault="000949A6" w:rsidP="000949A6">
            <w:pPr>
              <w:pStyle w:val="a4"/>
              <w:numPr>
                <w:ilvl w:val="0"/>
                <w:numId w:val="1"/>
              </w:numPr>
              <w:jc w:val="center"/>
              <w:rPr>
                <w:rFonts w:ascii="Times New Roman" w:hAnsi="Times New Roman" w:cs="Times New Roman"/>
                <w:sz w:val="24"/>
                <w:szCs w:val="24"/>
              </w:rPr>
            </w:pPr>
          </w:p>
        </w:tc>
        <w:tc>
          <w:tcPr>
            <w:tcW w:w="3603"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Проект технической документации «Типовая площадка изготовления строительного материала «Песок мелкозернистый плотный», ТУ 08.12.11-001-33606930-2018, путем обезвреживания, утилизации нефтесодержащих отходов на установке «УЗГ-1М» и ее модификациях, «УПНШ-05», согласно РД-33606930-2018»</w:t>
            </w:r>
          </w:p>
        </w:tc>
        <w:tc>
          <w:tcPr>
            <w:tcW w:w="4438"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ООО «Эко-Норд»</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224 от 20.05.2019</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949A6" w:rsidRPr="00275998" w:rsidTr="000E5F2C">
        <w:tc>
          <w:tcPr>
            <w:tcW w:w="1069" w:type="dxa"/>
          </w:tcPr>
          <w:p w:rsidR="000949A6" w:rsidRPr="00275998" w:rsidRDefault="000949A6" w:rsidP="000949A6">
            <w:pPr>
              <w:pStyle w:val="a4"/>
              <w:numPr>
                <w:ilvl w:val="0"/>
                <w:numId w:val="1"/>
              </w:numPr>
              <w:jc w:val="center"/>
              <w:rPr>
                <w:rFonts w:ascii="Times New Roman" w:hAnsi="Times New Roman" w:cs="Times New Roman"/>
                <w:sz w:val="24"/>
                <w:szCs w:val="24"/>
              </w:rPr>
            </w:pPr>
          </w:p>
        </w:tc>
        <w:tc>
          <w:tcPr>
            <w:tcW w:w="3603"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xml:space="preserve">Проектная документация «Строительство технологической площадки на станции </w:t>
            </w:r>
            <w:proofErr w:type="spellStart"/>
            <w:r w:rsidRPr="00275998">
              <w:rPr>
                <w:rFonts w:ascii="Times New Roman" w:hAnsi="Times New Roman" w:cs="Times New Roman"/>
                <w:sz w:val="24"/>
                <w:szCs w:val="24"/>
              </w:rPr>
              <w:t>Завидово</w:t>
            </w:r>
            <w:proofErr w:type="spellEnd"/>
            <w:r w:rsidRPr="00275998">
              <w:rPr>
                <w:rFonts w:ascii="Times New Roman" w:hAnsi="Times New Roman" w:cs="Times New Roman"/>
                <w:sz w:val="24"/>
                <w:szCs w:val="24"/>
              </w:rPr>
              <w:t xml:space="preserve"> Октябрьской </w:t>
            </w:r>
            <w:proofErr w:type="spellStart"/>
            <w:r w:rsidRPr="00275998">
              <w:rPr>
                <w:rFonts w:ascii="Times New Roman" w:hAnsi="Times New Roman" w:cs="Times New Roman"/>
                <w:sz w:val="24"/>
                <w:szCs w:val="24"/>
              </w:rPr>
              <w:t>ж.д</w:t>
            </w:r>
            <w:proofErr w:type="spellEnd"/>
            <w:r w:rsidRPr="00275998">
              <w:rPr>
                <w:rFonts w:ascii="Times New Roman" w:hAnsi="Times New Roman" w:cs="Times New Roman"/>
                <w:sz w:val="24"/>
                <w:szCs w:val="24"/>
              </w:rPr>
              <w:t>.»</w:t>
            </w:r>
          </w:p>
        </w:tc>
        <w:tc>
          <w:tcPr>
            <w:tcW w:w="4438"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ДКРС ОАО «РЖД»</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236 от 27.05.2019</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949A6" w:rsidRPr="00275998" w:rsidTr="000E5F2C">
        <w:tc>
          <w:tcPr>
            <w:tcW w:w="1069" w:type="dxa"/>
          </w:tcPr>
          <w:p w:rsidR="000949A6" w:rsidRPr="00275998" w:rsidRDefault="000949A6" w:rsidP="000949A6">
            <w:pPr>
              <w:pStyle w:val="a4"/>
              <w:numPr>
                <w:ilvl w:val="0"/>
                <w:numId w:val="1"/>
              </w:numPr>
              <w:jc w:val="center"/>
              <w:rPr>
                <w:rFonts w:ascii="Times New Roman" w:hAnsi="Times New Roman" w:cs="Times New Roman"/>
                <w:sz w:val="24"/>
                <w:szCs w:val="24"/>
              </w:rPr>
            </w:pPr>
          </w:p>
        </w:tc>
        <w:tc>
          <w:tcPr>
            <w:tcW w:w="3603"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xml:space="preserve">Проектная документация «Подготовка проектной документации на проведение работ по ликвидации последствий деятельности </w:t>
            </w:r>
            <w:r w:rsidRPr="00275998">
              <w:rPr>
                <w:rFonts w:ascii="Times New Roman" w:hAnsi="Times New Roman" w:cs="Times New Roman"/>
                <w:sz w:val="24"/>
                <w:szCs w:val="24"/>
              </w:rPr>
              <w:lastRenderedPageBreak/>
              <w:t xml:space="preserve">объекта по уничтожению химического оружия в </w:t>
            </w:r>
            <w:proofErr w:type="spellStart"/>
            <w:r w:rsidRPr="00275998">
              <w:rPr>
                <w:rFonts w:ascii="Times New Roman" w:hAnsi="Times New Roman" w:cs="Times New Roman"/>
                <w:sz w:val="24"/>
                <w:szCs w:val="24"/>
              </w:rPr>
              <w:t>пос.Кизнер</w:t>
            </w:r>
            <w:proofErr w:type="spellEnd"/>
            <w:r w:rsidRPr="00275998">
              <w:rPr>
                <w:rFonts w:ascii="Times New Roman" w:hAnsi="Times New Roman" w:cs="Times New Roman"/>
                <w:sz w:val="24"/>
                <w:szCs w:val="24"/>
              </w:rPr>
              <w:t xml:space="preserve"> Удмуртской Республики»</w:t>
            </w:r>
          </w:p>
        </w:tc>
        <w:tc>
          <w:tcPr>
            <w:tcW w:w="4438"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lastRenderedPageBreak/>
              <w:t>ООО «</w:t>
            </w:r>
            <w:proofErr w:type="spellStart"/>
            <w:r w:rsidRPr="00275998">
              <w:rPr>
                <w:rFonts w:ascii="Times New Roman" w:hAnsi="Times New Roman" w:cs="Times New Roman"/>
                <w:sz w:val="24"/>
                <w:szCs w:val="24"/>
              </w:rPr>
              <w:t>Гипросинтез</w:t>
            </w:r>
            <w:proofErr w:type="spellEnd"/>
            <w:r w:rsidRPr="00275998">
              <w:rPr>
                <w:rFonts w:ascii="Times New Roman" w:hAnsi="Times New Roman" w:cs="Times New Roman"/>
                <w:sz w:val="24"/>
                <w:szCs w:val="24"/>
              </w:rPr>
              <w:t>»</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244 от 28.05.2019</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949A6" w:rsidRPr="00275998" w:rsidTr="000E5F2C">
        <w:tc>
          <w:tcPr>
            <w:tcW w:w="1069" w:type="dxa"/>
          </w:tcPr>
          <w:p w:rsidR="000949A6" w:rsidRPr="00275998" w:rsidRDefault="000949A6" w:rsidP="000949A6">
            <w:pPr>
              <w:pStyle w:val="a4"/>
              <w:numPr>
                <w:ilvl w:val="0"/>
                <w:numId w:val="1"/>
              </w:numPr>
              <w:jc w:val="center"/>
              <w:rPr>
                <w:rFonts w:ascii="Times New Roman" w:hAnsi="Times New Roman" w:cs="Times New Roman"/>
                <w:sz w:val="24"/>
                <w:szCs w:val="24"/>
              </w:rPr>
            </w:pPr>
            <w:bookmarkStart w:id="0" w:name="_GoBack"/>
            <w:bookmarkEnd w:id="0"/>
          </w:p>
        </w:tc>
        <w:tc>
          <w:tcPr>
            <w:tcW w:w="3603"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Проектная документация «Разведочная скважина №2-Аяшская месторождения Нептун»</w:t>
            </w:r>
          </w:p>
        </w:tc>
        <w:tc>
          <w:tcPr>
            <w:tcW w:w="4438"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xml:space="preserve">ООО НПК </w:t>
            </w:r>
            <w:proofErr w:type="spellStart"/>
            <w:r w:rsidRPr="00275998">
              <w:rPr>
                <w:rFonts w:ascii="Times New Roman" w:hAnsi="Times New Roman" w:cs="Times New Roman"/>
                <w:sz w:val="24"/>
                <w:szCs w:val="24"/>
              </w:rPr>
              <w:t>НефтеБурГаз</w:t>
            </w:r>
            <w:proofErr w:type="spellEnd"/>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304 от 10.06.2019</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949A6" w:rsidRPr="00275998" w:rsidTr="000E5F2C">
        <w:tc>
          <w:tcPr>
            <w:tcW w:w="1069" w:type="dxa"/>
          </w:tcPr>
          <w:p w:rsidR="000949A6" w:rsidRPr="00275998" w:rsidRDefault="000949A6" w:rsidP="000949A6">
            <w:pPr>
              <w:pStyle w:val="a4"/>
              <w:numPr>
                <w:ilvl w:val="0"/>
                <w:numId w:val="1"/>
              </w:numPr>
              <w:jc w:val="center"/>
              <w:rPr>
                <w:rFonts w:ascii="Times New Roman" w:hAnsi="Times New Roman" w:cs="Times New Roman"/>
                <w:sz w:val="24"/>
                <w:szCs w:val="24"/>
              </w:rPr>
            </w:pPr>
          </w:p>
        </w:tc>
        <w:tc>
          <w:tcPr>
            <w:tcW w:w="3603"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Проектная документация «Строительство разведочной скважины № Р-65 на Геофизическом НГКМ»</w:t>
            </w:r>
          </w:p>
        </w:tc>
        <w:tc>
          <w:tcPr>
            <w:tcW w:w="4438"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ООО "Артик СПГ 1"</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312 от 11.06.2019</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949A6" w:rsidRPr="00275998" w:rsidTr="000E5F2C">
        <w:tc>
          <w:tcPr>
            <w:tcW w:w="1069" w:type="dxa"/>
          </w:tcPr>
          <w:p w:rsidR="000949A6" w:rsidRPr="00275998" w:rsidRDefault="000949A6" w:rsidP="000949A6">
            <w:pPr>
              <w:pStyle w:val="a4"/>
              <w:numPr>
                <w:ilvl w:val="0"/>
                <w:numId w:val="1"/>
              </w:numPr>
              <w:jc w:val="center"/>
              <w:rPr>
                <w:rFonts w:ascii="Times New Roman" w:hAnsi="Times New Roman" w:cs="Times New Roman"/>
                <w:sz w:val="24"/>
                <w:szCs w:val="24"/>
              </w:rPr>
            </w:pPr>
          </w:p>
        </w:tc>
        <w:tc>
          <w:tcPr>
            <w:tcW w:w="3603"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xml:space="preserve">«Комплекс объектов по </w:t>
            </w:r>
            <w:proofErr w:type="spellStart"/>
            <w:r w:rsidRPr="00275998">
              <w:rPr>
                <w:rFonts w:ascii="Times New Roman" w:hAnsi="Times New Roman" w:cs="Times New Roman"/>
                <w:sz w:val="24"/>
                <w:szCs w:val="24"/>
              </w:rPr>
              <w:t>компримированию</w:t>
            </w:r>
            <w:proofErr w:type="spellEnd"/>
            <w:r w:rsidRPr="00275998">
              <w:rPr>
                <w:rFonts w:ascii="Times New Roman" w:hAnsi="Times New Roman" w:cs="Times New Roman"/>
                <w:sz w:val="24"/>
                <w:szCs w:val="24"/>
              </w:rPr>
              <w:t>, подготовке газа и конденсата»</w:t>
            </w:r>
          </w:p>
        </w:tc>
        <w:tc>
          <w:tcPr>
            <w:tcW w:w="4438"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ООО «Газпромнефть-Ямал»</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313 от 11.06.2019</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949A6" w:rsidRPr="00275998" w:rsidTr="000E5F2C">
        <w:tc>
          <w:tcPr>
            <w:tcW w:w="1069" w:type="dxa"/>
          </w:tcPr>
          <w:p w:rsidR="000949A6" w:rsidRPr="00275998" w:rsidRDefault="000949A6" w:rsidP="000949A6">
            <w:pPr>
              <w:pStyle w:val="a4"/>
              <w:numPr>
                <w:ilvl w:val="0"/>
                <w:numId w:val="1"/>
              </w:numPr>
              <w:jc w:val="center"/>
              <w:rPr>
                <w:rFonts w:ascii="Times New Roman" w:hAnsi="Times New Roman" w:cs="Times New Roman"/>
                <w:sz w:val="24"/>
                <w:szCs w:val="24"/>
              </w:rPr>
            </w:pPr>
          </w:p>
        </w:tc>
        <w:tc>
          <w:tcPr>
            <w:tcW w:w="3603"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Проектная документация «Комплекс глубокой переработки нефти»</w:t>
            </w:r>
          </w:p>
        </w:tc>
        <w:tc>
          <w:tcPr>
            <w:tcW w:w="4438"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АО «НИПИГАЗ»</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323 от 17.06.2019</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949A6" w:rsidRPr="00275998" w:rsidTr="000E5F2C">
        <w:tc>
          <w:tcPr>
            <w:tcW w:w="1069" w:type="dxa"/>
          </w:tcPr>
          <w:p w:rsidR="000949A6" w:rsidRPr="00275998" w:rsidRDefault="000949A6" w:rsidP="000949A6">
            <w:pPr>
              <w:pStyle w:val="a4"/>
              <w:numPr>
                <w:ilvl w:val="0"/>
                <w:numId w:val="1"/>
              </w:numPr>
              <w:jc w:val="center"/>
              <w:rPr>
                <w:rFonts w:ascii="Times New Roman" w:hAnsi="Times New Roman" w:cs="Times New Roman"/>
                <w:sz w:val="24"/>
                <w:szCs w:val="24"/>
              </w:rPr>
            </w:pPr>
          </w:p>
        </w:tc>
        <w:tc>
          <w:tcPr>
            <w:tcW w:w="3603"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xml:space="preserve">«Нефтеналивной терминал в г. Приморске. Нефтеналивной причал </w:t>
            </w:r>
            <w:proofErr w:type="spellStart"/>
            <w:r w:rsidRPr="00275998">
              <w:rPr>
                <w:rFonts w:ascii="Times New Roman" w:hAnsi="Times New Roman" w:cs="Times New Roman"/>
                <w:sz w:val="24"/>
                <w:szCs w:val="24"/>
              </w:rPr>
              <w:t>кад</w:t>
            </w:r>
            <w:proofErr w:type="spellEnd"/>
            <w:r w:rsidRPr="00275998">
              <w:rPr>
                <w:rFonts w:ascii="Times New Roman" w:hAnsi="Times New Roman" w:cs="Times New Roman"/>
                <w:sz w:val="24"/>
                <w:szCs w:val="24"/>
              </w:rPr>
              <w:t>. № 47:01:0000000:23836 (причалы №№1,2). Реконструкция. 2 этап. Увеличение несущей способности палов №№ 1-4,7. 3 этап. Увеличение несущей способности палов №№ 8-14.»</w:t>
            </w:r>
          </w:p>
        </w:tc>
        <w:tc>
          <w:tcPr>
            <w:tcW w:w="4438"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Филиал «</w:t>
            </w:r>
            <w:proofErr w:type="spellStart"/>
            <w:r w:rsidRPr="00275998">
              <w:rPr>
                <w:rFonts w:ascii="Times New Roman" w:hAnsi="Times New Roman" w:cs="Times New Roman"/>
                <w:sz w:val="24"/>
                <w:szCs w:val="24"/>
              </w:rPr>
              <w:t>Омскгипротрубопровод</w:t>
            </w:r>
            <w:proofErr w:type="spellEnd"/>
            <w:r w:rsidRPr="00275998">
              <w:rPr>
                <w:rFonts w:ascii="Times New Roman" w:hAnsi="Times New Roman" w:cs="Times New Roman"/>
                <w:sz w:val="24"/>
                <w:szCs w:val="24"/>
              </w:rPr>
              <w:t>»</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326 от 19.06.2019</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949A6" w:rsidRPr="00275998" w:rsidTr="000E5F2C">
        <w:tc>
          <w:tcPr>
            <w:tcW w:w="1069" w:type="dxa"/>
          </w:tcPr>
          <w:p w:rsidR="000949A6" w:rsidRPr="00275998" w:rsidRDefault="000949A6" w:rsidP="000949A6">
            <w:pPr>
              <w:pStyle w:val="a4"/>
              <w:numPr>
                <w:ilvl w:val="0"/>
                <w:numId w:val="1"/>
              </w:numPr>
              <w:jc w:val="center"/>
              <w:rPr>
                <w:rFonts w:ascii="Times New Roman" w:hAnsi="Times New Roman" w:cs="Times New Roman"/>
                <w:sz w:val="24"/>
                <w:szCs w:val="24"/>
              </w:rPr>
            </w:pPr>
          </w:p>
        </w:tc>
        <w:tc>
          <w:tcPr>
            <w:tcW w:w="3603"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Михеевский горно-обогатительный комбинат. Открытый рудник производительностью 27 млн. т. Глубокие горизонты</w:t>
            </w:r>
          </w:p>
        </w:tc>
        <w:tc>
          <w:tcPr>
            <w:tcW w:w="4438"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АО «Михеевский ГОК»</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 327 от 19.06.2019</w:t>
            </w:r>
          </w:p>
        </w:tc>
        <w:tc>
          <w:tcPr>
            <w:tcW w:w="2725" w:type="dxa"/>
          </w:tcPr>
          <w:p w:rsidR="000949A6" w:rsidRPr="00275998" w:rsidRDefault="000949A6"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A61ABC" w:rsidRPr="00275998" w:rsidTr="000E5F2C">
        <w:tc>
          <w:tcPr>
            <w:tcW w:w="1069" w:type="dxa"/>
          </w:tcPr>
          <w:p w:rsidR="00A61ABC" w:rsidRPr="00275998" w:rsidRDefault="00A61ABC" w:rsidP="000949A6">
            <w:pPr>
              <w:pStyle w:val="a4"/>
              <w:numPr>
                <w:ilvl w:val="0"/>
                <w:numId w:val="1"/>
              </w:numPr>
              <w:jc w:val="center"/>
              <w:rPr>
                <w:rFonts w:ascii="Times New Roman" w:hAnsi="Times New Roman" w:cs="Times New Roman"/>
                <w:sz w:val="24"/>
                <w:szCs w:val="24"/>
              </w:rPr>
            </w:pPr>
          </w:p>
        </w:tc>
        <w:tc>
          <w:tcPr>
            <w:tcW w:w="3603" w:type="dxa"/>
          </w:tcPr>
          <w:p w:rsidR="00A61ABC" w:rsidRPr="00275998" w:rsidRDefault="00A61ABC" w:rsidP="000949A6">
            <w:pPr>
              <w:jc w:val="center"/>
              <w:rPr>
                <w:rFonts w:ascii="Times New Roman" w:hAnsi="Times New Roman" w:cs="Times New Roman"/>
                <w:sz w:val="24"/>
                <w:szCs w:val="24"/>
              </w:rPr>
            </w:pPr>
            <w:r w:rsidRPr="00275998">
              <w:rPr>
                <w:rFonts w:ascii="Times New Roman" w:hAnsi="Times New Roman" w:cs="Times New Roman"/>
                <w:sz w:val="24"/>
                <w:szCs w:val="24"/>
              </w:rPr>
              <w:t>Проект технической документации «Препарат-деструктор фенолов. ТУ 21.10.60-017-13787869-2018»</w:t>
            </w:r>
          </w:p>
        </w:tc>
        <w:tc>
          <w:tcPr>
            <w:tcW w:w="4438" w:type="dxa"/>
          </w:tcPr>
          <w:p w:rsidR="00A61ABC" w:rsidRPr="00275998" w:rsidRDefault="00A61ABC" w:rsidP="000949A6">
            <w:pPr>
              <w:jc w:val="center"/>
              <w:rPr>
                <w:rFonts w:ascii="Times New Roman" w:hAnsi="Times New Roman" w:cs="Times New Roman"/>
                <w:sz w:val="24"/>
                <w:szCs w:val="24"/>
              </w:rPr>
            </w:pPr>
            <w:r w:rsidRPr="00275998">
              <w:rPr>
                <w:rFonts w:ascii="Times New Roman" w:hAnsi="Times New Roman" w:cs="Times New Roman"/>
                <w:sz w:val="24"/>
                <w:szCs w:val="24"/>
              </w:rPr>
              <w:t xml:space="preserve">ООО «ЭМТ» </w:t>
            </w:r>
          </w:p>
        </w:tc>
        <w:tc>
          <w:tcPr>
            <w:tcW w:w="2725" w:type="dxa"/>
          </w:tcPr>
          <w:p w:rsidR="00A61ABC" w:rsidRPr="00275998" w:rsidRDefault="008B0574" w:rsidP="000949A6">
            <w:pPr>
              <w:jc w:val="center"/>
              <w:rPr>
                <w:rFonts w:ascii="Times New Roman" w:hAnsi="Times New Roman" w:cs="Times New Roman"/>
                <w:sz w:val="24"/>
                <w:szCs w:val="24"/>
              </w:rPr>
            </w:pPr>
            <w:r w:rsidRPr="00275998">
              <w:rPr>
                <w:rFonts w:ascii="Times New Roman" w:hAnsi="Times New Roman" w:cs="Times New Roman"/>
                <w:sz w:val="24"/>
                <w:szCs w:val="24"/>
              </w:rPr>
              <w:t>№ 369 от 10.07.2019</w:t>
            </w:r>
          </w:p>
        </w:tc>
        <w:tc>
          <w:tcPr>
            <w:tcW w:w="2725" w:type="dxa"/>
          </w:tcPr>
          <w:p w:rsidR="00A61ABC" w:rsidRPr="00275998" w:rsidRDefault="008B0574"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8B0574" w:rsidRPr="00275998" w:rsidTr="000E5F2C">
        <w:tc>
          <w:tcPr>
            <w:tcW w:w="1069" w:type="dxa"/>
          </w:tcPr>
          <w:p w:rsidR="008B0574" w:rsidRPr="00275998" w:rsidRDefault="008B0574" w:rsidP="008B0574">
            <w:pPr>
              <w:pStyle w:val="a4"/>
              <w:numPr>
                <w:ilvl w:val="0"/>
                <w:numId w:val="1"/>
              </w:numPr>
              <w:jc w:val="center"/>
              <w:rPr>
                <w:rFonts w:ascii="Times New Roman" w:hAnsi="Times New Roman" w:cs="Times New Roman"/>
                <w:sz w:val="24"/>
                <w:szCs w:val="24"/>
              </w:rPr>
            </w:pPr>
          </w:p>
        </w:tc>
        <w:tc>
          <w:tcPr>
            <w:tcW w:w="3603" w:type="dxa"/>
          </w:tcPr>
          <w:p w:rsidR="008B0574" w:rsidRPr="00275998" w:rsidRDefault="008B0574" w:rsidP="008B0574">
            <w:pPr>
              <w:rPr>
                <w:rFonts w:ascii="Times New Roman" w:hAnsi="Times New Roman" w:cs="Times New Roman"/>
                <w:sz w:val="24"/>
                <w:szCs w:val="24"/>
              </w:rPr>
            </w:pPr>
            <w:r w:rsidRPr="00275998">
              <w:rPr>
                <w:rFonts w:ascii="Times New Roman" w:hAnsi="Times New Roman" w:cs="Times New Roman"/>
                <w:sz w:val="24"/>
                <w:szCs w:val="24"/>
              </w:rPr>
              <w:t>«Реконструкция полигона твердых бытовых и отдельных видов промышленных отходов в Приозерском районе Ленинградской области»</w:t>
            </w:r>
          </w:p>
        </w:tc>
        <w:tc>
          <w:tcPr>
            <w:tcW w:w="4438" w:type="dxa"/>
          </w:tcPr>
          <w:p w:rsidR="008B0574" w:rsidRPr="00275998" w:rsidRDefault="008B0574" w:rsidP="008B0574">
            <w:pPr>
              <w:rPr>
                <w:rFonts w:ascii="Times New Roman" w:hAnsi="Times New Roman" w:cs="Times New Roman"/>
                <w:sz w:val="24"/>
                <w:szCs w:val="24"/>
              </w:rPr>
            </w:pPr>
            <w:r w:rsidRPr="00275998">
              <w:rPr>
                <w:rFonts w:ascii="Times New Roman" w:hAnsi="Times New Roman" w:cs="Times New Roman"/>
                <w:sz w:val="24"/>
                <w:szCs w:val="24"/>
              </w:rPr>
              <w:t>ООО «Проектный институт «</w:t>
            </w:r>
            <w:proofErr w:type="spellStart"/>
            <w:r w:rsidRPr="00275998">
              <w:rPr>
                <w:rFonts w:ascii="Times New Roman" w:hAnsi="Times New Roman" w:cs="Times New Roman"/>
                <w:sz w:val="24"/>
                <w:szCs w:val="24"/>
              </w:rPr>
              <w:t>Петрохим</w:t>
            </w:r>
            <w:proofErr w:type="spellEnd"/>
            <w:r w:rsidRPr="00275998">
              <w:rPr>
                <w:rFonts w:ascii="Times New Roman" w:hAnsi="Times New Roman" w:cs="Times New Roman"/>
                <w:sz w:val="24"/>
                <w:szCs w:val="24"/>
              </w:rPr>
              <w:t>-технология»</w:t>
            </w:r>
          </w:p>
        </w:tc>
        <w:tc>
          <w:tcPr>
            <w:tcW w:w="2725" w:type="dxa"/>
          </w:tcPr>
          <w:p w:rsidR="008B0574" w:rsidRPr="00275998" w:rsidRDefault="008B0574" w:rsidP="008B0574">
            <w:pPr>
              <w:jc w:val="center"/>
              <w:rPr>
                <w:rFonts w:ascii="Times New Roman" w:hAnsi="Times New Roman" w:cs="Times New Roman"/>
                <w:sz w:val="24"/>
                <w:szCs w:val="24"/>
              </w:rPr>
            </w:pPr>
            <w:r w:rsidRPr="00275998">
              <w:rPr>
                <w:rFonts w:ascii="Times New Roman" w:hAnsi="Times New Roman" w:cs="Times New Roman"/>
                <w:sz w:val="24"/>
                <w:szCs w:val="24"/>
              </w:rPr>
              <w:t>№ 422 от 26.07.2019</w:t>
            </w:r>
          </w:p>
        </w:tc>
        <w:tc>
          <w:tcPr>
            <w:tcW w:w="2725" w:type="dxa"/>
          </w:tcPr>
          <w:p w:rsidR="008B0574" w:rsidRPr="00275998" w:rsidRDefault="008B0574" w:rsidP="008B0574">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A61ABC" w:rsidRPr="00275998" w:rsidTr="000E5F2C">
        <w:tc>
          <w:tcPr>
            <w:tcW w:w="1069" w:type="dxa"/>
          </w:tcPr>
          <w:p w:rsidR="00A61ABC" w:rsidRPr="00275998" w:rsidRDefault="00A61ABC" w:rsidP="000949A6">
            <w:pPr>
              <w:pStyle w:val="a4"/>
              <w:numPr>
                <w:ilvl w:val="0"/>
                <w:numId w:val="1"/>
              </w:numPr>
              <w:jc w:val="center"/>
              <w:rPr>
                <w:rFonts w:ascii="Times New Roman" w:hAnsi="Times New Roman" w:cs="Times New Roman"/>
                <w:sz w:val="24"/>
                <w:szCs w:val="24"/>
              </w:rPr>
            </w:pPr>
          </w:p>
        </w:tc>
        <w:tc>
          <w:tcPr>
            <w:tcW w:w="3603" w:type="dxa"/>
          </w:tcPr>
          <w:p w:rsidR="008B0574" w:rsidRPr="00275998" w:rsidRDefault="008B0574" w:rsidP="000949A6">
            <w:pPr>
              <w:jc w:val="center"/>
              <w:rPr>
                <w:rFonts w:ascii="Times New Roman" w:hAnsi="Times New Roman" w:cs="Times New Roman"/>
                <w:sz w:val="24"/>
                <w:szCs w:val="24"/>
              </w:rPr>
            </w:pPr>
            <w:r w:rsidRPr="00275998">
              <w:rPr>
                <w:rFonts w:ascii="Times New Roman" w:hAnsi="Times New Roman" w:cs="Times New Roman"/>
                <w:sz w:val="24"/>
                <w:szCs w:val="24"/>
              </w:rPr>
              <w:t xml:space="preserve">Проект технической документации «Технология очистки воды и донных отложений водоемов </w:t>
            </w:r>
          </w:p>
          <w:p w:rsidR="008B0574" w:rsidRPr="00275998" w:rsidRDefault="008B0574" w:rsidP="008B0574">
            <w:pPr>
              <w:jc w:val="center"/>
              <w:rPr>
                <w:rFonts w:ascii="Times New Roman" w:hAnsi="Times New Roman" w:cs="Times New Roman"/>
                <w:sz w:val="24"/>
                <w:szCs w:val="24"/>
              </w:rPr>
            </w:pPr>
            <w:r w:rsidRPr="00275998">
              <w:rPr>
                <w:rFonts w:ascii="Times New Roman" w:hAnsi="Times New Roman" w:cs="Times New Roman"/>
                <w:sz w:val="24"/>
                <w:szCs w:val="24"/>
              </w:rPr>
              <w:t>от нефти и нефтепродуктов»</w:t>
            </w:r>
          </w:p>
          <w:p w:rsidR="00A61ABC" w:rsidRPr="00275998" w:rsidRDefault="00A61ABC" w:rsidP="000949A6">
            <w:pPr>
              <w:jc w:val="center"/>
              <w:rPr>
                <w:rFonts w:ascii="Times New Roman" w:hAnsi="Times New Roman" w:cs="Times New Roman"/>
                <w:sz w:val="24"/>
                <w:szCs w:val="24"/>
              </w:rPr>
            </w:pPr>
          </w:p>
        </w:tc>
        <w:tc>
          <w:tcPr>
            <w:tcW w:w="4438" w:type="dxa"/>
          </w:tcPr>
          <w:p w:rsidR="00A61ABC" w:rsidRPr="00275998" w:rsidRDefault="008B0574" w:rsidP="000949A6">
            <w:pPr>
              <w:jc w:val="center"/>
              <w:rPr>
                <w:rFonts w:ascii="Times New Roman" w:hAnsi="Times New Roman" w:cs="Times New Roman"/>
                <w:sz w:val="24"/>
                <w:szCs w:val="24"/>
              </w:rPr>
            </w:pPr>
            <w:r w:rsidRPr="00275998">
              <w:rPr>
                <w:rFonts w:ascii="Times New Roman" w:hAnsi="Times New Roman" w:cs="Times New Roman"/>
                <w:sz w:val="24"/>
                <w:szCs w:val="24"/>
              </w:rPr>
              <w:t>НИ ТГУ</w:t>
            </w:r>
          </w:p>
        </w:tc>
        <w:tc>
          <w:tcPr>
            <w:tcW w:w="2725" w:type="dxa"/>
          </w:tcPr>
          <w:p w:rsidR="00A61ABC" w:rsidRPr="00275998" w:rsidRDefault="008B0574" w:rsidP="000949A6">
            <w:pPr>
              <w:jc w:val="center"/>
              <w:rPr>
                <w:rFonts w:ascii="Times New Roman" w:hAnsi="Times New Roman" w:cs="Times New Roman"/>
                <w:sz w:val="24"/>
                <w:szCs w:val="24"/>
              </w:rPr>
            </w:pPr>
            <w:r w:rsidRPr="00275998">
              <w:rPr>
                <w:rFonts w:ascii="Times New Roman" w:hAnsi="Times New Roman" w:cs="Times New Roman"/>
                <w:sz w:val="24"/>
                <w:szCs w:val="24"/>
              </w:rPr>
              <w:t>№ 364 от 05.07.2019</w:t>
            </w:r>
          </w:p>
        </w:tc>
        <w:tc>
          <w:tcPr>
            <w:tcW w:w="2725" w:type="dxa"/>
          </w:tcPr>
          <w:p w:rsidR="00A61ABC" w:rsidRPr="00275998" w:rsidRDefault="008B0574"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A61ABC" w:rsidRPr="00275998" w:rsidTr="000E5F2C">
        <w:tc>
          <w:tcPr>
            <w:tcW w:w="1069" w:type="dxa"/>
          </w:tcPr>
          <w:p w:rsidR="00A61ABC" w:rsidRPr="00275998" w:rsidRDefault="00A61ABC" w:rsidP="000949A6">
            <w:pPr>
              <w:pStyle w:val="a4"/>
              <w:numPr>
                <w:ilvl w:val="0"/>
                <w:numId w:val="1"/>
              </w:numPr>
              <w:jc w:val="center"/>
              <w:rPr>
                <w:rFonts w:ascii="Times New Roman" w:hAnsi="Times New Roman" w:cs="Times New Roman"/>
                <w:sz w:val="24"/>
                <w:szCs w:val="24"/>
              </w:rPr>
            </w:pPr>
          </w:p>
        </w:tc>
        <w:tc>
          <w:tcPr>
            <w:tcW w:w="3603" w:type="dxa"/>
          </w:tcPr>
          <w:p w:rsidR="00A61ABC" w:rsidRPr="00275998" w:rsidRDefault="000B4305" w:rsidP="007A3C30">
            <w:pPr>
              <w:jc w:val="center"/>
              <w:rPr>
                <w:rFonts w:ascii="Times New Roman" w:hAnsi="Times New Roman" w:cs="Times New Roman"/>
                <w:sz w:val="24"/>
                <w:szCs w:val="24"/>
              </w:rPr>
            </w:pPr>
            <w:r w:rsidRPr="00275998">
              <w:rPr>
                <w:rFonts w:ascii="Times New Roman" w:hAnsi="Times New Roman" w:cs="Times New Roman"/>
                <w:sz w:val="24"/>
                <w:szCs w:val="24"/>
              </w:rPr>
              <w:t>Хвостовое хо</w:t>
            </w:r>
            <w:r w:rsidR="007A3C30" w:rsidRPr="00275998">
              <w:rPr>
                <w:rFonts w:ascii="Times New Roman" w:hAnsi="Times New Roman" w:cs="Times New Roman"/>
                <w:sz w:val="24"/>
                <w:szCs w:val="24"/>
              </w:rPr>
              <w:t>з</w:t>
            </w:r>
            <w:r w:rsidRPr="00275998">
              <w:rPr>
                <w:rFonts w:ascii="Times New Roman" w:hAnsi="Times New Roman" w:cs="Times New Roman"/>
                <w:sz w:val="24"/>
                <w:szCs w:val="24"/>
              </w:rPr>
              <w:t>яйство и оборотное водоснабжение (3 секция)</w:t>
            </w:r>
          </w:p>
        </w:tc>
        <w:tc>
          <w:tcPr>
            <w:tcW w:w="4438" w:type="dxa"/>
          </w:tcPr>
          <w:p w:rsidR="00A61ABC" w:rsidRPr="00275998" w:rsidRDefault="000B4305" w:rsidP="000949A6">
            <w:pPr>
              <w:jc w:val="center"/>
              <w:rPr>
                <w:rFonts w:ascii="Times New Roman" w:hAnsi="Times New Roman" w:cs="Times New Roman"/>
                <w:sz w:val="24"/>
                <w:szCs w:val="24"/>
              </w:rPr>
            </w:pPr>
            <w:r w:rsidRPr="00275998">
              <w:rPr>
                <w:rFonts w:ascii="Times New Roman" w:hAnsi="Times New Roman" w:cs="Times New Roman"/>
                <w:sz w:val="24"/>
                <w:szCs w:val="24"/>
              </w:rPr>
              <w:t>ООО "ИНВЕСТ РАЗВИТИЕ"</w:t>
            </w:r>
          </w:p>
        </w:tc>
        <w:tc>
          <w:tcPr>
            <w:tcW w:w="2725" w:type="dxa"/>
          </w:tcPr>
          <w:p w:rsidR="00A61ABC" w:rsidRPr="00275998" w:rsidRDefault="000B4305" w:rsidP="000949A6">
            <w:pPr>
              <w:jc w:val="center"/>
              <w:rPr>
                <w:rFonts w:ascii="Times New Roman" w:hAnsi="Times New Roman" w:cs="Times New Roman"/>
                <w:sz w:val="24"/>
                <w:szCs w:val="24"/>
              </w:rPr>
            </w:pPr>
            <w:r w:rsidRPr="00275998">
              <w:rPr>
                <w:rFonts w:ascii="Times New Roman" w:hAnsi="Times New Roman" w:cs="Times New Roman"/>
                <w:sz w:val="24"/>
                <w:szCs w:val="24"/>
              </w:rPr>
              <w:t>№ 420 от 26.07.2019</w:t>
            </w:r>
          </w:p>
        </w:tc>
        <w:tc>
          <w:tcPr>
            <w:tcW w:w="2725" w:type="dxa"/>
          </w:tcPr>
          <w:p w:rsidR="00A61ABC" w:rsidRPr="00275998" w:rsidRDefault="000B4305"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A61ABC" w:rsidRPr="00275998" w:rsidTr="000E5F2C">
        <w:tc>
          <w:tcPr>
            <w:tcW w:w="1069" w:type="dxa"/>
          </w:tcPr>
          <w:p w:rsidR="00A61ABC" w:rsidRPr="00275998" w:rsidRDefault="00A61ABC" w:rsidP="000949A6">
            <w:pPr>
              <w:pStyle w:val="a4"/>
              <w:numPr>
                <w:ilvl w:val="0"/>
                <w:numId w:val="1"/>
              </w:numPr>
              <w:jc w:val="center"/>
              <w:rPr>
                <w:rFonts w:ascii="Times New Roman" w:hAnsi="Times New Roman" w:cs="Times New Roman"/>
                <w:sz w:val="24"/>
                <w:szCs w:val="24"/>
              </w:rPr>
            </w:pPr>
          </w:p>
        </w:tc>
        <w:tc>
          <w:tcPr>
            <w:tcW w:w="3603" w:type="dxa"/>
          </w:tcPr>
          <w:p w:rsidR="00A61ABC" w:rsidRPr="00275998" w:rsidRDefault="000B4305" w:rsidP="000949A6">
            <w:pPr>
              <w:jc w:val="center"/>
              <w:rPr>
                <w:rFonts w:ascii="Times New Roman" w:hAnsi="Times New Roman" w:cs="Times New Roman"/>
                <w:sz w:val="24"/>
                <w:szCs w:val="24"/>
              </w:rPr>
            </w:pPr>
            <w:r w:rsidRPr="00275998">
              <w:rPr>
                <w:rFonts w:ascii="Times New Roman" w:hAnsi="Times New Roman" w:cs="Times New Roman"/>
                <w:sz w:val="24"/>
                <w:szCs w:val="24"/>
              </w:rPr>
              <w:t>«Производство строительного материала «Грунт укрепленный минеральный (ГУМ)» из отходов бурения при добыче нефти и газа»</w:t>
            </w:r>
          </w:p>
        </w:tc>
        <w:tc>
          <w:tcPr>
            <w:tcW w:w="4438" w:type="dxa"/>
          </w:tcPr>
          <w:p w:rsidR="00A61ABC" w:rsidRPr="00275998" w:rsidRDefault="000B4305" w:rsidP="000949A6">
            <w:pPr>
              <w:jc w:val="center"/>
              <w:rPr>
                <w:rFonts w:ascii="Times New Roman" w:hAnsi="Times New Roman" w:cs="Times New Roman"/>
                <w:sz w:val="24"/>
                <w:szCs w:val="24"/>
              </w:rPr>
            </w:pPr>
            <w:r w:rsidRPr="00275998">
              <w:rPr>
                <w:rFonts w:ascii="Times New Roman" w:hAnsi="Times New Roman" w:cs="Times New Roman"/>
                <w:sz w:val="24"/>
                <w:szCs w:val="24"/>
              </w:rPr>
              <w:t>ООО "</w:t>
            </w:r>
            <w:proofErr w:type="spellStart"/>
            <w:r w:rsidRPr="00275998">
              <w:rPr>
                <w:rFonts w:ascii="Times New Roman" w:hAnsi="Times New Roman" w:cs="Times New Roman"/>
                <w:sz w:val="24"/>
                <w:szCs w:val="24"/>
              </w:rPr>
              <w:t>СтройСервис</w:t>
            </w:r>
            <w:proofErr w:type="spellEnd"/>
            <w:r w:rsidRPr="00275998">
              <w:rPr>
                <w:rFonts w:ascii="Times New Roman" w:hAnsi="Times New Roman" w:cs="Times New Roman"/>
                <w:sz w:val="24"/>
                <w:szCs w:val="24"/>
              </w:rPr>
              <w:t>"</w:t>
            </w:r>
          </w:p>
        </w:tc>
        <w:tc>
          <w:tcPr>
            <w:tcW w:w="2725" w:type="dxa"/>
          </w:tcPr>
          <w:p w:rsidR="00A61ABC" w:rsidRPr="00275998" w:rsidRDefault="000B4305" w:rsidP="000949A6">
            <w:pPr>
              <w:jc w:val="center"/>
              <w:rPr>
                <w:rFonts w:ascii="Times New Roman" w:hAnsi="Times New Roman" w:cs="Times New Roman"/>
                <w:sz w:val="24"/>
                <w:szCs w:val="24"/>
              </w:rPr>
            </w:pPr>
            <w:r w:rsidRPr="00275998">
              <w:rPr>
                <w:rFonts w:ascii="Times New Roman" w:hAnsi="Times New Roman" w:cs="Times New Roman"/>
                <w:sz w:val="24"/>
                <w:szCs w:val="24"/>
              </w:rPr>
              <w:t>№ 467 от 21.08.2019</w:t>
            </w:r>
          </w:p>
        </w:tc>
        <w:tc>
          <w:tcPr>
            <w:tcW w:w="2725" w:type="dxa"/>
          </w:tcPr>
          <w:p w:rsidR="00A61ABC" w:rsidRPr="00275998" w:rsidRDefault="000B4305"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A61ABC" w:rsidRPr="00275998" w:rsidTr="000E5F2C">
        <w:tc>
          <w:tcPr>
            <w:tcW w:w="1069" w:type="dxa"/>
          </w:tcPr>
          <w:p w:rsidR="00A61ABC" w:rsidRPr="00275998" w:rsidRDefault="00A61ABC" w:rsidP="000949A6">
            <w:pPr>
              <w:pStyle w:val="a4"/>
              <w:numPr>
                <w:ilvl w:val="0"/>
                <w:numId w:val="1"/>
              </w:numPr>
              <w:jc w:val="center"/>
              <w:rPr>
                <w:rFonts w:ascii="Times New Roman" w:hAnsi="Times New Roman" w:cs="Times New Roman"/>
                <w:sz w:val="24"/>
                <w:szCs w:val="24"/>
              </w:rPr>
            </w:pPr>
          </w:p>
        </w:tc>
        <w:tc>
          <w:tcPr>
            <w:tcW w:w="3603" w:type="dxa"/>
          </w:tcPr>
          <w:p w:rsidR="00A61ABC" w:rsidRPr="00275998" w:rsidRDefault="000B4305" w:rsidP="000949A6">
            <w:pPr>
              <w:jc w:val="center"/>
              <w:rPr>
                <w:rFonts w:ascii="Times New Roman" w:hAnsi="Times New Roman" w:cs="Times New Roman"/>
                <w:sz w:val="24"/>
                <w:szCs w:val="24"/>
              </w:rPr>
            </w:pPr>
            <w:r w:rsidRPr="00275998">
              <w:rPr>
                <w:rFonts w:ascii="Times New Roman" w:hAnsi="Times New Roman" w:cs="Times New Roman"/>
                <w:sz w:val="24"/>
                <w:szCs w:val="24"/>
              </w:rPr>
              <w:t>Технология утилизации отходов с получением Грунта техногенного «ВЭКС» тип 1, тип 2</w:t>
            </w:r>
          </w:p>
        </w:tc>
        <w:tc>
          <w:tcPr>
            <w:tcW w:w="4438" w:type="dxa"/>
          </w:tcPr>
          <w:p w:rsidR="00A61ABC" w:rsidRPr="00275998" w:rsidRDefault="000B4305" w:rsidP="000949A6">
            <w:pPr>
              <w:jc w:val="center"/>
              <w:rPr>
                <w:rFonts w:ascii="Times New Roman" w:hAnsi="Times New Roman" w:cs="Times New Roman"/>
                <w:sz w:val="24"/>
                <w:szCs w:val="24"/>
              </w:rPr>
            </w:pPr>
            <w:r w:rsidRPr="00275998">
              <w:rPr>
                <w:rFonts w:ascii="Times New Roman" w:hAnsi="Times New Roman" w:cs="Times New Roman"/>
                <w:sz w:val="24"/>
                <w:szCs w:val="24"/>
              </w:rPr>
              <w:t>ООО «Вектор»</w:t>
            </w:r>
          </w:p>
        </w:tc>
        <w:tc>
          <w:tcPr>
            <w:tcW w:w="2725" w:type="dxa"/>
          </w:tcPr>
          <w:p w:rsidR="00A61ABC" w:rsidRPr="00275998" w:rsidRDefault="000B4305" w:rsidP="000949A6">
            <w:pPr>
              <w:jc w:val="center"/>
              <w:rPr>
                <w:rFonts w:ascii="Times New Roman" w:hAnsi="Times New Roman" w:cs="Times New Roman"/>
                <w:sz w:val="24"/>
                <w:szCs w:val="24"/>
              </w:rPr>
            </w:pPr>
            <w:r w:rsidRPr="00275998">
              <w:rPr>
                <w:rFonts w:ascii="Times New Roman" w:hAnsi="Times New Roman" w:cs="Times New Roman"/>
                <w:sz w:val="24"/>
                <w:szCs w:val="24"/>
              </w:rPr>
              <w:t>№ 435 от 06.08.2019</w:t>
            </w:r>
          </w:p>
        </w:tc>
        <w:tc>
          <w:tcPr>
            <w:tcW w:w="2725" w:type="dxa"/>
          </w:tcPr>
          <w:p w:rsidR="00A61ABC" w:rsidRPr="00275998" w:rsidRDefault="000B4305" w:rsidP="000949A6">
            <w:pPr>
              <w:jc w:val="center"/>
              <w:rPr>
                <w:rFonts w:ascii="Times New Roman" w:hAnsi="Times New Roman" w:cs="Times New Roman"/>
                <w:sz w:val="24"/>
                <w:szCs w:val="24"/>
              </w:rPr>
            </w:pPr>
            <w:r w:rsidRPr="00275998">
              <w:rPr>
                <w:rFonts w:ascii="Times New Roman" w:hAnsi="Times New Roman" w:cs="Times New Roman"/>
                <w:sz w:val="24"/>
                <w:szCs w:val="24"/>
              </w:rPr>
              <w:t>Отрицательное заключение</w:t>
            </w:r>
          </w:p>
        </w:tc>
      </w:tr>
      <w:tr w:rsidR="000B4305" w:rsidRPr="00275998" w:rsidTr="000E5F2C">
        <w:tc>
          <w:tcPr>
            <w:tcW w:w="1069" w:type="dxa"/>
          </w:tcPr>
          <w:p w:rsidR="000B4305" w:rsidRPr="00275998" w:rsidRDefault="000B4305" w:rsidP="000949A6">
            <w:pPr>
              <w:pStyle w:val="a4"/>
              <w:numPr>
                <w:ilvl w:val="0"/>
                <w:numId w:val="1"/>
              </w:numPr>
              <w:jc w:val="center"/>
              <w:rPr>
                <w:rFonts w:ascii="Times New Roman" w:hAnsi="Times New Roman" w:cs="Times New Roman"/>
                <w:sz w:val="24"/>
                <w:szCs w:val="24"/>
              </w:rPr>
            </w:pPr>
          </w:p>
        </w:tc>
        <w:tc>
          <w:tcPr>
            <w:tcW w:w="3603" w:type="dxa"/>
          </w:tcPr>
          <w:p w:rsidR="000B4305" w:rsidRPr="00275998" w:rsidRDefault="000B4305" w:rsidP="000949A6">
            <w:pPr>
              <w:jc w:val="center"/>
              <w:rPr>
                <w:rFonts w:ascii="Times New Roman" w:hAnsi="Times New Roman" w:cs="Times New Roman"/>
                <w:sz w:val="24"/>
                <w:szCs w:val="24"/>
              </w:rPr>
            </w:pPr>
            <w:r w:rsidRPr="00275998">
              <w:rPr>
                <w:rFonts w:ascii="Times New Roman" w:hAnsi="Times New Roman" w:cs="Times New Roman"/>
                <w:sz w:val="24"/>
                <w:szCs w:val="24"/>
              </w:rPr>
              <w:t>Производство продукции «Композитная грунтовая смесь (КГС)», получаемой в результате переработки (утилизации) буровых отходов АО «Томскнефть» ВНК</w:t>
            </w:r>
          </w:p>
        </w:tc>
        <w:tc>
          <w:tcPr>
            <w:tcW w:w="4438" w:type="dxa"/>
          </w:tcPr>
          <w:p w:rsidR="000B4305" w:rsidRPr="00275998" w:rsidRDefault="000B4305" w:rsidP="000949A6">
            <w:pPr>
              <w:jc w:val="center"/>
              <w:rPr>
                <w:rFonts w:ascii="Times New Roman" w:hAnsi="Times New Roman" w:cs="Times New Roman"/>
                <w:sz w:val="24"/>
                <w:szCs w:val="24"/>
              </w:rPr>
            </w:pPr>
            <w:r w:rsidRPr="00275998">
              <w:rPr>
                <w:rFonts w:ascii="Times New Roman" w:hAnsi="Times New Roman" w:cs="Times New Roman"/>
                <w:sz w:val="24"/>
                <w:szCs w:val="24"/>
              </w:rPr>
              <w:t>АНО «</w:t>
            </w:r>
            <w:proofErr w:type="spellStart"/>
            <w:r w:rsidRPr="00275998">
              <w:rPr>
                <w:rFonts w:ascii="Times New Roman" w:hAnsi="Times New Roman" w:cs="Times New Roman"/>
                <w:sz w:val="24"/>
                <w:szCs w:val="24"/>
              </w:rPr>
              <w:t>Экотерра</w:t>
            </w:r>
            <w:proofErr w:type="spellEnd"/>
            <w:r w:rsidRPr="00275998">
              <w:rPr>
                <w:rFonts w:ascii="Times New Roman" w:hAnsi="Times New Roman" w:cs="Times New Roman"/>
                <w:sz w:val="24"/>
                <w:szCs w:val="24"/>
              </w:rPr>
              <w:t>»</w:t>
            </w:r>
          </w:p>
        </w:tc>
        <w:tc>
          <w:tcPr>
            <w:tcW w:w="2725" w:type="dxa"/>
          </w:tcPr>
          <w:p w:rsidR="000B4305" w:rsidRPr="00275998" w:rsidRDefault="000B4305" w:rsidP="000949A6">
            <w:pPr>
              <w:jc w:val="center"/>
              <w:rPr>
                <w:rFonts w:ascii="Times New Roman" w:hAnsi="Times New Roman" w:cs="Times New Roman"/>
                <w:sz w:val="24"/>
                <w:szCs w:val="24"/>
              </w:rPr>
            </w:pPr>
            <w:r w:rsidRPr="00275998">
              <w:rPr>
                <w:rFonts w:ascii="Times New Roman" w:hAnsi="Times New Roman" w:cs="Times New Roman"/>
                <w:sz w:val="24"/>
                <w:szCs w:val="24"/>
              </w:rPr>
              <w:t>№ 436 от 06.08.2019</w:t>
            </w:r>
          </w:p>
        </w:tc>
        <w:tc>
          <w:tcPr>
            <w:tcW w:w="2725" w:type="dxa"/>
          </w:tcPr>
          <w:p w:rsidR="000B4305" w:rsidRPr="00275998" w:rsidRDefault="000B4305" w:rsidP="000949A6">
            <w:pPr>
              <w:jc w:val="center"/>
              <w:rPr>
                <w:rFonts w:ascii="Times New Roman" w:hAnsi="Times New Roman" w:cs="Times New Roman"/>
                <w:sz w:val="24"/>
                <w:szCs w:val="24"/>
              </w:rPr>
            </w:pPr>
            <w:r w:rsidRPr="00275998">
              <w:rPr>
                <w:rFonts w:ascii="Times New Roman" w:hAnsi="Times New Roman" w:cs="Times New Roman"/>
                <w:sz w:val="24"/>
                <w:szCs w:val="24"/>
              </w:rPr>
              <w:t>Отрицательное заключение</w:t>
            </w:r>
          </w:p>
        </w:tc>
      </w:tr>
      <w:tr w:rsidR="000B4305" w:rsidRPr="00275998" w:rsidTr="000E5F2C">
        <w:tc>
          <w:tcPr>
            <w:tcW w:w="1069" w:type="dxa"/>
          </w:tcPr>
          <w:p w:rsidR="000B4305" w:rsidRPr="00275998" w:rsidRDefault="000B4305" w:rsidP="000949A6">
            <w:pPr>
              <w:pStyle w:val="a4"/>
              <w:numPr>
                <w:ilvl w:val="0"/>
                <w:numId w:val="1"/>
              </w:numPr>
              <w:jc w:val="center"/>
              <w:rPr>
                <w:rFonts w:ascii="Times New Roman" w:hAnsi="Times New Roman" w:cs="Times New Roman"/>
                <w:sz w:val="24"/>
                <w:szCs w:val="24"/>
              </w:rPr>
            </w:pPr>
          </w:p>
        </w:tc>
        <w:tc>
          <w:tcPr>
            <w:tcW w:w="3603" w:type="dxa"/>
          </w:tcPr>
          <w:p w:rsidR="000B4305" w:rsidRPr="00275998" w:rsidRDefault="000B4305" w:rsidP="000949A6">
            <w:pPr>
              <w:jc w:val="center"/>
              <w:rPr>
                <w:rFonts w:ascii="Times New Roman" w:hAnsi="Times New Roman" w:cs="Times New Roman"/>
                <w:sz w:val="24"/>
                <w:szCs w:val="24"/>
              </w:rPr>
            </w:pPr>
            <w:r w:rsidRPr="00275998">
              <w:rPr>
                <w:rFonts w:ascii="Times New Roman" w:hAnsi="Times New Roman" w:cs="Times New Roman"/>
                <w:sz w:val="24"/>
                <w:szCs w:val="24"/>
              </w:rPr>
              <w:t>Экологический комплекс в районе причала № 20 Мурманского морского торгового порта</w:t>
            </w:r>
          </w:p>
        </w:tc>
        <w:tc>
          <w:tcPr>
            <w:tcW w:w="4438" w:type="dxa"/>
          </w:tcPr>
          <w:p w:rsidR="000B4305" w:rsidRPr="00275998" w:rsidRDefault="000B4305" w:rsidP="000949A6">
            <w:pPr>
              <w:jc w:val="center"/>
              <w:rPr>
                <w:rFonts w:ascii="Times New Roman" w:hAnsi="Times New Roman" w:cs="Times New Roman"/>
                <w:sz w:val="24"/>
                <w:szCs w:val="24"/>
              </w:rPr>
            </w:pPr>
            <w:proofErr w:type="spellStart"/>
            <w:r w:rsidRPr="00275998">
              <w:rPr>
                <w:rFonts w:ascii="Times New Roman" w:hAnsi="Times New Roman" w:cs="Times New Roman"/>
                <w:sz w:val="24"/>
                <w:szCs w:val="24"/>
              </w:rPr>
              <w:t>Морстройтехнологии</w:t>
            </w:r>
            <w:proofErr w:type="spellEnd"/>
          </w:p>
        </w:tc>
        <w:tc>
          <w:tcPr>
            <w:tcW w:w="2725" w:type="dxa"/>
          </w:tcPr>
          <w:p w:rsidR="000B4305" w:rsidRPr="00275998" w:rsidRDefault="000B4305" w:rsidP="000949A6">
            <w:pPr>
              <w:jc w:val="center"/>
              <w:rPr>
                <w:rFonts w:ascii="Times New Roman" w:hAnsi="Times New Roman" w:cs="Times New Roman"/>
                <w:sz w:val="24"/>
                <w:szCs w:val="24"/>
              </w:rPr>
            </w:pPr>
            <w:r w:rsidRPr="00275998">
              <w:rPr>
                <w:rFonts w:ascii="Times New Roman" w:hAnsi="Times New Roman" w:cs="Times New Roman"/>
                <w:sz w:val="24"/>
                <w:szCs w:val="24"/>
              </w:rPr>
              <w:t>№ 441 от 08.08.2019</w:t>
            </w:r>
          </w:p>
        </w:tc>
        <w:tc>
          <w:tcPr>
            <w:tcW w:w="2725" w:type="dxa"/>
          </w:tcPr>
          <w:p w:rsidR="000B4305" w:rsidRPr="00275998" w:rsidRDefault="000B4305"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B4305" w:rsidRPr="00275998" w:rsidTr="000E5F2C">
        <w:tc>
          <w:tcPr>
            <w:tcW w:w="1069" w:type="dxa"/>
          </w:tcPr>
          <w:p w:rsidR="000B4305" w:rsidRPr="00275998" w:rsidRDefault="000B4305" w:rsidP="000949A6">
            <w:pPr>
              <w:pStyle w:val="a4"/>
              <w:numPr>
                <w:ilvl w:val="0"/>
                <w:numId w:val="1"/>
              </w:numPr>
              <w:jc w:val="center"/>
              <w:rPr>
                <w:rFonts w:ascii="Times New Roman" w:hAnsi="Times New Roman" w:cs="Times New Roman"/>
                <w:sz w:val="24"/>
                <w:szCs w:val="24"/>
              </w:rPr>
            </w:pPr>
          </w:p>
        </w:tc>
        <w:tc>
          <w:tcPr>
            <w:tcW w:w="3603" w:type="dxa"/>
          </w:tcPr>
          <w:p w:rsidR="000B4305" w:rsidRPr="00275998" w:rsidRDefault="000B4305" w:rsidP="000949A6">
            <w:pPr>
              <w:jc w:val="center"/>
              <w:rPr>
                <w:rFonts w:ascii="Times New Roman" w:hAnsi="Times New Roman" w:cs="Times New Roman"/>
                <w:sz w:val="24"/>
                <w:szCs w:val="24"/>
              </w:rPr>
            </w:pPr>
            <w:r w:rsidRPr="00275998">
              <w:rPr>
                <w:rFonts w:ascii="Times New Roman" w:hAnsi="Times New Roman" w:cs="Times New Roman"/>
                <w:sz w:val="24"/>
                <w:szCs w:val="24"/>
              </w:rPr>
              <w:t xml:space="preserve">Ликвидация горных выработок рудника «Александринский» Александринского </w:t>
            </w:r>
            <w:proofErr w:type="spellStart"/>
            <w:r w:rsidRPr="00275998">
              <w:rPr>
                <w:rFonts w:ascii="Times New Roman" w:hAnsi="Times New Roman" w:cs="Times New Roman"/>
                <w:sz w:val="24"/>
                <w:szCs w:val="24"/>
              </w:rPr>
              <w:lastRenderedPageBreak/>
              <w:t>медноколчеданного</w:t>
            </w:r>
            <w:proofErr w:type="spellEnd"/>
            <w:r w:rsidRPr="00275998">
              <w:rPr>
                <w:rFonts w:ascii="Times New Roman" w:hAnsi="Times New Roman" w:cs="Times New Roman"/>
                <w:sz w:val="24"/>
                <w:szCs w:val="24"/>
              </w:rPr>
              <w:t xml:space="preserve"> месторождения</w:t>
            </w:r>
          </w:p>
        </w:tc>
        <w:tc>
          <w:tcPr>
            <w:tcW w:w="4438" w:type="dxa"/>
          </w:tcPr>
          <w:p w:rsidR="000B4305" w:rsidRPr="00275998" w:rsidRDefault="000B4305" w:rsidP="000949A6">
            <w:pPr>
              <w:jc w:val="center"/>
              <w:rPr>
                <w:rFonts w:ascii="Times New Roman" w:hAnsi="Times New Roman" w:cs="Times New Roman"/>
                <w:sz w:val="24"/>
                <w:szCs w:val="24"/>
              </w:rPr>
            </w:pPr>
            <w:r w:rsidRPr="00275998">
              <w:rPr>
                <w:rFonts w:ascii="Times New Roman" w:hAnsi="Times New Roman" w:cs="Times New Roman"/>
                <w:sz w:val="24"/>
                <w:szCs w:val="24"/>
              </w:rPr>
              <w:lastRenderedPageBreak/>
              <w:t>АО «Александринская горно-рудная компания»</w:t>
            </w:r>
          </w:p>
        </w:tc>
        <w:tc>
          <w:tcPr>
            <w:tcW w:w="2725" w:type="dxa"/>
          </w:tcPr>
          <w:p w:rsidR="000B4305" w:rsidRPr="00275998" w:rsidRDefault="000B4305" w:rsidP="000949A6">
            <w:pPr>
              <w:jc w:val="center"/>
              <w:rPr>
                <w:rFonts w:ascii="Times New Roman" w:hAnsi="Times New Roman" w:cs="Times New Roman"/>
                <w:sz w:val="24"/>
                <w:szCs w:val="24"/>
              </w:rPr>
            </w:pPr>
            <w:r w:rsidRPr="00275998">
              <w:rPr>
                <w:rFonts w:ascii="Times New Roman" w:hAnsi="Times New Roman" w:cs="Times New Roman"/>
                <w:sz w:val="24"/>
                <w:szCs w:val="24"/>
              </w:rPr>
              <w:t>№ 440 от 08.08.2019</w:t>
            </w:r>
          </w:p>
        </w:tc>
        <w:tc>
          <w:tcPr>
            <w:tcW w:w="2725" w:type="dxa"/>
          </w:tcPr>
          <w:p w:rsidR="000B4305" w:rsidRPr="00275998" w:rsidRDefault="000B4305"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B4305" w:rsidRPr="00275998" w:rsidTr="00D3706B">
        <w:tc>
          <w:tcPr>
            <w:tcW w:w="1069" w:type="dxa"/>
          </w:tcPr>
          <w:p w:rsidR="000B4305" w:rsidRPr="00275998" w:rsidRDefault="000B4305" w:rsidP="000B4305">
            <w:pPr>
              <w:pStyle w:val="a4"/>
              <w:numPr>
                <w:ilvl w:val="0"/>
                <w:numId w:val="1"/>
              </w:numPr>
              <w:jc w:val="center"/>
              <w:rPr>
                <w:rFonts w:ascii="Times New Roman" w:hAnsi="Times New Roman" w:cs="Times New Roman"/>
                <w:sz w:val="24"/>
                <w:szCs w:val="24"/>
              </w:rPr>
            </w:pPr>
          </w:p>
        </w:tc>
        <w:tc>
          <w:tcPr>
            <w:tcW w:w="3603" w:type="dxa"/>
            <w:vAlign w:val="bottom"/>
          </w:tcPr>
          <w:p w:rsidR="000B4305" w:rsidRPr="00275998" w:rsidRDefault="000B4305" w:rsidP="000B4305">
            <w:pPr>
              <w:jc w:val="center"/>
              <w:rPr>
                <w:rFonts w:ascii="Times New Roman" w:hAnsi="Times New Roman" w:cs="Times New Roman"/>
                <w:sz w:val="24"/>
                <w:szCs w:val="24"/>
              </w:rPr>
            </w:pPr>
            <w:r w:rsidRPr="00275998">
              <w:rPr>
                <w:rFonts w:ascii="Times New Roman" w:hAnsi="Times New Roman" w:cs="Times New Roman"/>
                <w:sz w:val="24"/>
                <w:szCs w:val="24"/>
              </w:rPr>
              <w:t>"Развитие газотранспортных мощностей ЕСГ Северо-Западного региона, участок Грязовец - КС Славянская. Этап 2.3 КТО (комплекс термического обезвреживания отходов) на КС "Славянская" для обезвреживания отходов при подготовке газа к транспорту в объеме до 55 млрд м3/год"</w:t>
            </w:r>
          </w:p>
        </w:tc>
        <w:tc>
          <w:tcPr>
            <w:tcW w:w="4438" w:type="dxa"/>
            <w:vAlign w:val="bottom"/>
          </w:tcPr>
          <w:p w:rsidR="000B4305" w:rsidRPr="00275998" w:rsidRDefault="000B4305" w:rsidP="000B4305">
            <w:pPr>
              <w:jc w:val="center"/>
              <w:rPr>
                <w:rFonts w:ascii="Times New Roman" w:hAnsi="Times New Roman" w:cs="Times New Roman"/>
                <w:sz w:val="24"/>
                <w:szCs w:val="24"/>
              </w:rPr>
            </w:pPr>
            <w:r w:rsidRPr="00275998">
              <w:rPr>
                <w:rFonts w:ascii="Times New Roman" w:hAnsi="Times New Roman" w:cs="Times New Roman"/>
                <w:sz w:val="24"/>
                <w:szCs w:val="24"/>
              </w:rPr>
              <w:t xml:space="preserve">ООО "Газпром </w:t>
            </w:r>
            <w:proofErr w:type="spellStart"/>
            <w:r w:rsidRPr="00275998">
              <w:rPr>
                <w:rFonts w:ascii="Times New Roman" w:hAnsi="Times New Roman" w:cs="Times New Roman"/>
                <w:sz w:val="24"/>
                <w:szCs w:val="24"/>
              </w:rPr>
              <w:t>инвест</w:t>
            </w:r>
            <w:proofErr w:type="spellEnd"/>
            <w:r w:rsidRPr="00275998">
              <w:rPr>
                <w:rFonts w:ascii="Times New Roman" w:hAnsi="Times New Roman" w:cs="Times New Roman"/>
                <w:sz w:val="24"/>
                <w:szCs w:val="24"/>
              </w:rPr>
              <w:t>"</w:t>
            </w:r>
          </w:p>
        </w:tc>
        <w:tc>
          <w:tcPr>
            <w:tcW w:w="2725" w:type="dxa"/>
          </w:tcPr>
          <w:p w:rsidR="000B4305" w:rsidRPr="00275998" w:rsidRDefault="000B4305" w:rsidP="000B4305">
            <w:pPr>
              <w:jc w:val="center"/>
              <w:rPr>
                <w:rFonts w:ascii="Times New Roman" w:hAnsi="Times New Roman" w:cs="Times New Roman"/>
                <w:sz w:val="24"/>
                <w:szCs w:val="24"/>
              </w:rPr>
            </w:pPr>
            <w:r w:rsidRPr="00275998">
              <w:rPr>
                <w:rFonts w:ascii="Times New Roman" w:hAnsi="Times New Roman" w:cs="Times New Roman"/>
                <w:sz w:val="24"/>
                <w:szCs w:val="24"/>
              </w:rPr>
              <w:t>№ 342 от 26.06.2019</w:t>
            </w:r>
          </w:p>
        </w:tc>
        <w:tc>
          <w:tcPr>
            <w:tcW w:w="2725" w:type="dxa"/>
          </w:tcPr>
          <w:p w:rsidR="000B4305" w:rsidRPr="00275998" w:rsidRDefault="000B4305" w:rsidP="000B4305">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AF47BE" w:rsidRPr="00275998" w:rsidTr="00D3706B">
        <w:tc>
          <w:tcPr>
            <w:tcW w:w="1069" w:type="dxa"/>
          </w:tcPr>
          <w:p w:rsidR="00AF47BE" w:rsidRPr="00275998" w:rsidRDefault="00AF47BE" w:rsidP="00AF47BE">
            <w:pPr>
              <w:pStyle w:val="a4"/>
              <w:numPr>
                <w:ilvl w:val="0"/>
                <w:numId w:val="1"/>
              </w:numPr>
              <w:jc w:val="center"/>
              <w:rPr>
                <w:rFonts w:ascii="Times New Roman" w:hAnsi="Times New Roman" w:cs="Times New Roman"/>
                <w:sz w:val="24"/>
                <w:szCs w:val="24"/>
              </w:rPr>
            </w:pPr>
          </w:p>
        </w:tc>
        <w:tc>
          <w:tcPr>
            <w:tcW w:w="3603" w:type="dxa"/>
            <w:vAlign w:val="bottom"/>
          </w:tcPr>
          <w:p w:rsidR="00AF47BE" w:rsidRPr="00275998" w:rsidRDefault="00AF47BE" w:rsidP="00AF47BE">
            <w:pPr>
              <w:jc w:val="center"/>
              <w:rPr>
                <w:rFonts w:ascii="Times New Roman" w:hAnsi="Times New Roman" w:cs="Times New Roman"/>
                <w:sz w:val="24"/>
                <w:szCs w:val="24"/>
              </w:rPr>
            </w:pPr>
            <w:r w:rsidRPr="00275998">
              <w:rPr>
                <w:rFonts w:ascii="Times New Roman" w:hAnsi="Times New Roman" w:cs="Times New Roman"/>
                <w:sz w:val="24"/>
                <w:szCs w:val="24"/>
              </w:rPr>
              <w:t xml:space="preserve">«Материалы, обосновывающие внесение изменений в ранее утвержденный общий допустимый улов в районе добычи (вылова) водных биоресурсов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Каспийском море на 2019 год </w:t>
            </w:r>
            <w:r w:rsidRPr="00275998">
              <w:rPr>
                <w:rFonts w:ascii="Times New Roman" w:hAnsi="Times New Roman" w:cs="Times New Roman"/>
                <w:sz w:val="24"/>
                <w:szCs w:val="24"/>
              </w:rPr>
              <w:br/>
              <w:t>(с оценкой воздействия на окружающую среду)»</w:t>
            </w:r>
          </w:p>
        </w:tc>
        <w:tc>
          <w:tcPr>
            <w:tcW w:w="4438" w:type="dxa"/>
            <w:vAlign w:val="bottom"/>
          </w:tcPr>
          <w:p w:rsidR="00AF47BE" w:rsidRPr="00275998" w:rsidRDefault="00AF47BE" w:rsidP="00AF47BE">
            <w:pPr>
              <w:jc w:val="center"/>
              <w:rPr>
                <w:rFonts w:ascii="Times New Roman" w:hAnsi="Times New Roman" w:cs="Times New Roman"/>
                <w:sz w:val="24"/>
                <w:szCs w:val="24"/>
              </w:rPr>
            </w:pPr>
            <w:r w:rsidRPr="00275998">
              <w:rPr>
                <w:rFonts w:ascii="Times New Roman" w:hAnsi="Times New Roman" w:cs="Times New Roman"/>
                <w:sz w:val="24"/>
                <w:szCs w:val="24"/>
              </w:rPr>
              <w:t>Росрыболовство</w:t>
            </w:r>
          </w:p>
        </w:tc>
        <w:tc>
          <w:tcPr>
            <w:tcW w:w="2725" w:type="dxa"/>
          </w:tcPr>
          <w:p w:rsidR="00AF47BE" w:rsidRPr="00275998" w:rsidRDefault="00AF47BE" w:rsidP="00AF47BE">
            <w:pPr>
              <w:jc w:val="center"/>
              <w:rPr>
                <w:rFonts w:ascii="Times New Roman" w:hAnsi="Times New Roman" w:cs="Times New Roman"/>
                <w:sz w:val="24"/>
                <w:szCs w:val="24"/>
              </w:rPr>
            </w:pPr>
            <w:r w:rsidRPr="00275998">
              <w:rPr>
                <w:rFonts w:ascii="Times New Roman" w:hAnsi="Times New Roman" w:cs="Times New Roman"/>
                <w:sz w:val="24"/>
                <w:szCs w:val="24"/>
              </w:rPr>
              <w:t>№ 471 от 22.08.2019</w:t>
            </w:r>
          </w:p>
        </w:tc>
        <w:tc>
          <w:tcPr>
            <w:tcW w:w="2725" w:type="dxa"/>
          </w:tcPr>
          <w:p w:rsidR="00AF47BE" w:rsidRPr="00275998" w:rsidRDefault="00AF47BE" w:rsidP="00AF47BE">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AF47BE" w:rsidRPr="00275998" w:rsidTr="00D3706B">
        <w:tc>
          <w:tcPr>
            <w:tcW w:w="1069" w:type="dxa"/>
          </w:tcPr>
          <w:p w:rsidR="00AF47BE" w:rsidRPr="00275998" w:rsidRDefault="00AF47BE" w:rsidP="00AF47BE">
            <w:pPr>
              <w:pStyle w:val="a4"/>
              <w:numPr>
                <w:ilvl w:val="0"/>
                <w:numId w:val="1"/>
              </w:numPr>
              <w:jc w:val="center"/>
              <w:rPr>
                <w:rFonts w:ascii="Times New Roman" w:hAnsi="Times New Roman" w:cs="Times New Roman"/>
                <w:sz w:val="24"/>
                <w:szCs w:val="24"/>
              </w:rPr>
            </w:pPr>
          </w:p>
        </w:tc>
        <w:tc>
          <w:tcPr>
            <w:tcW w:w="3603" w:type="dxa"/>
            <w:vAlign w:val="bottom"/>
          </w:tcPr>
          <w:p w:rsidR="00AF47BE" w:rsidRPr="00275998" w:rsidRDefault="00AF47BE" w:rsidP="00AF47BE">
            <w:pPr>
              <w:jc w:val="center"/>
              <w:rPr>
                <w:rFonts w:ascii="Times New Roman" w:hAnsi="Times New Roman" w:cs="Times New Roman"/>
                <w:sz w:val="24"/>
                <w:szCs w:val="24"/>
              </w:rPr>
            </w:pPr>
            <w:r w:rsidRPr="00275998">
              <w:rPr>
                <w:rFonts w:ascii="Times New Roman" w:hAnsi="Times New Roman" w:cs="Times New Roman"/>
                <w:sz w:val="24"/>
                <w:szCs w:val="24"/>
              </w:rPr>
              <w:t>Проект технической документации на агрохимикат «Удобрение азотное стабилизированное Нео-N46»</w:t>
            </w:r>
          </w:p>
        </w:tc>
        <w:tc>
          <w:tcPr>
            <w:tcW w:w="4438" w:type="dxa"/>
            <w:vAlign w:val="bottom"/>
          </w:tcPr>
          <w:p w:rsidR="00AF47BE" w:rsidRPr="00275998" w:rsidRDefault="00AF47BE" w:rsidP="00AF47BE">
            <w:pPr>
              <w:jc w:val="center"/>
              <w:rPr>
                <w:rFonts w:ascii="Times New Roman" w:hAnsi="Times New Roman" w:cs="Times New Roman"/>
                <w:sz w:val="24"/>
                <w:szCs w:val="24"/>
              </w:rPr>
            </w:pPr>
            <w:r w:rsidRPr="00275998">
              <w:rPr>
                <w:rFonts w:ascii="Times New Roman" w:hAnsi="Times New Roman" w:cs="Times New Roman"/>
                <w:sz w:val="24"/>
                <w:szCs w:val="24"/>
              </w:rPr>
              <w:t>ООО «НПО Агрохимсоюз»</w:t>
            </w:r>
          </w:p>
        </w:tc>
        <w:tc>
          <w:tcPr>
            <w:tcW w:w="2725" w:type="dxa"/>
          </w:tcPr>
          <w:p w:rsidR="00AF47BE" w:rsidRPr="00275998" w:rsidRDefault="00AF47BE" w:rsidP="00AF47BE">
            <w:pPr>
              <w:jc w:val="center"/>
              <w:rPr>
                <w:rFonts w:ascii="Times New Roman" w:hAnsi="Times New Roman" w:cs="Times New Roman"/>
                <w:sz w:val="24"/>
                <w:szCs w:val="24"/>
              </w:rPr>
            </w:pPr>
            <w:r w:rsidRPr="00275998">
              <w:rPr>
                <w:rFonts w:ascii="Times New Roman" w:hAnsi="Times New Roman" w:cs="Times New Roman"/>
                <w:sz w:val="24"/>
                <w:szCs w:val="24"/>
              </w:rPr>
              <w:t xml:space="preserve">№ 541 от </w:t>
            </w:r>
            <w:r w:rsidR="005536CD" w:rsidRPr="00275998">
              <w:rPr>
                <w:rFonts w:ascii="Times New Roman" w:hAnsi="Times New Roman" w:cs="Times New Roman"/>
                <w:sz w:val="24"/>
                <w:szCs w:val="24"/>
              </w:rPr>
              <w:t>11.09.2019</w:t>
            </w:r>
          </w:p>
        </w:tc>
        <w:tc>
          <w:tcPr>
            <w:tcW w:w="2725" w:type="dxa"/>
          </w:tcPr>
          <w:p w:rsidR="00AF47BE" w:rsidRPr="00275998" w:rsidRDefault="005536CD" w:rsidP="00AF47BE">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5536CD" w:rsidRPr="00275998" w:rsidTr="00D3706B">
        <w:tc>
          <w:tcPr>
            <w:tcW w:w="1069" w:type="dxa"/>
          </w:tcPr>
          <w:p w:rsidR="005536CD" w:rsidRPr="00275998" w:rsidRDefault="005536CD" w:rsidP="005536CD">
            <w:pPr>
              <w:pStyle w:val="a4"/>
              <w:numPr>
                <w:ilvl w:val="0"/>
                <w:numId w:val="1"/>
              </w:numPr>
              <w:jc w:val="center"/>
              <w:rPr>
                <w:rFonts w:ascii="Times New Roman" w:hAnsi="Times New Roman" w:cs="Times New Roman"/>
                <w:sz w:val="24"/>
                <w:szCs w:val="24"/>
              </w:rPr>
            </w:pPr>
          </w:p>
        </w:tc>
        <w:tc>
          <w:tcPr>
            <w:tcW w:w="3603" w:type="dxa"/>
            <w:vAlign w:val="bottom"/>
          </w:tcPr>
          <w:p w:rsidR="005536CD" w:rsidRPr="00275998" w:rsidRDefault="005536CD" w:rsidP="005536CD">
            <w:pPr>
              <w:jc w:val="center"/>
              <w:rPr>
                <w:rFonts w:ascii="Times New Roman" w:hAnsi="Times New Roman" w:cs="Times New Roman"/>
                <w:sz w:val="24"/>
                <w:szCs w:val="24"/>
              </w:rPr>
            </w:pPr>
            <w:r w:rsidRPr="00275998">
              <w:rPr>
                <w:rFonts w:ascii="Times New Roman" w:hAnsi="Times New Roman" w:cs="Times New Roman"/>
                <w:sz w:val="24"/>
                <w:szCs w:val="24"/>
              </w:rPr>
              <w:t xml:space="preserve">Проект технической документации на </w:t>
            </w:r>
            <w:proofErr w:type="spellStart"/>
            <w:r w:rsidRPr="00275998">
              <w:rPr>
                <w:rFonts w:ascii="Times New Roman" w:hAnsi="Times New Roman" w:cs="Times New Roman"/>
                <w:sz w:val="24"/>
                <w:szCs w:val="24"/>
              </w:rPr>
              <w:t>агрохимикат</w:t>
            </w:r>
            <w:proofErr w:type="spellEnd"/>
            <w:r w:rsidRPr="00275998">
              <w:rPr>
                <w:rFonts w:ascii="Times New Roman" w:hAnsi="Times New Roman" w:cs="Times New Roman"/>
                <w:sz w:val="24"/>
                <w:szCs w:val="24"/>
              </w:rPr>
              <w:t xml:space="preserve"> «Удобрение минеральное </w:t>
            </w:r>
            <w:proofErr w:type="spellStart"/>
            <w:r w:rsidRPr="00275998">
              <w:rPr>
                <w:rFonts w:ascii="Times New Roman" w:hAnsi="Times New Roman" w:cs="Times New Roman"/>
                <w:sz w:val="24"/>
                <w:szCs w:val="24"/>
              </w:rPr>
              <w:lastRenderedPageBreak/>
              <w:t>биомодифицированное</w:t>
            </w:r>
            <w:proofErr w:type="spellEnd"/>
            <w:r w:rsidRPr="00275998">
              <w:rPr>
                <w:rFonts w:ascii="Times New Roman" w:hAnsi="Times New Roman" w:cs="Times New Roman"/>
                <w:sz w:val="24"/>
                <w:szCs w:val="24"/>
              </w:rPr>
              <w:t xml:space="preserve"> марки: </w:t>
            </w:r>
            <w:proofErr w:type="spellStart"/>
            <w:r w:rsidRPr="00275998">
              <w:rPr>
                <w:rFonts w:ascii="Times New Roman" w:hAnsi="Times New Roman" w:cs="Times New Roman"/>
                <w:sz w:val="24"/>
                <w:szCs w:val="24"/>
              </w:rPr>
              <w:t>УльтраСтарт</w:t>
            </w:r>
            <w:proofErr w:type="spellEnd"/>
            <w:r w:rsidRPr="00275998">
              <w:rPr>
                <w:rFonts w:ascii="Times New Roman" w:hAnsi="Times New Roman" w:cs="Times New Roman"/>
                <w:sz w:val="24"/>
                <w:szCs w:val="24"/>
              </w:rPr>
              <w:t xml:space="preserve"> NP 10-40, </w:t>
            </w:r>
            <w:proofErr w:type="spellStart"/>
            <w:r w:rsidRPr="00275998">
              <w:rPr>
                <w:rFonts w:ascii="Times New Roman" w:hAnsi="Times New Roman" w:cs="Times New Roman"/>
                <w:sz w:val="24"/>
                <w:szCs w:val="24"/>
              </w:rPr>
              <w:t>УльтраСтарт</w:t>
            </w:r>
            <w:proofErr w:type="spellEnd"/>
            <w:r w:rsidRPr="00275998">
              <w:rPr>
                <w:rFonts w:ascii="Times New Roman" w:hAnsi="Times New Roman" w:cs="Times New Roman"/>
                <w:sz w:val="24"/>
                <w:szCs w:val="24"/>
              </w:rPr>
              <w:t xml:space="preserve"> NP 11-48, </w:t>
            </w:r>
            <w:proofErr w:type="spellStart"/>
            <w:r w:rsidRPr="00275998">
              <w:rPr>
                <w:rFonts w:ascii="Times New Roman" w:hAnsi="Times New Roman" w:cs="Times New Roman"/>
                <w:sz w:val="24"/>
                <w:szCs w:val="24"/>
              </w:rPr>
              <w:t>УльтраСтарт</w:t>
            </w:r>
            <w:proofErr w:type="spellEnd"/>
            <w:r w:rsidRPr="00275998">
              <w:rPr>
                <w:rFonts w:ascii="Times New Roman" w:hAnsi="Times New Roman" w:cs="Times New Roman"/>
                <w:sz w:val="24"/>
                <w:szCs w:val="24"/>
              </w:rPr>
              <w:t xml:space="preserve"> NP 12-52, </w:t>
            </w:r>
            <w:proofErr w:type="spellStart"/>
            <w:r w:rsidRPr="00275998">
              <w:rPr>
                <w:rFonts w:ascii="Times New Roman" w:hAnsi="Times New Roman" w:cs="Times New Roman"/>
                <w:sz w:val="24"/>
                <w:szCs w:val="24"/>
              </w:rPr>
              <w:t>ОптиГроу</w:t>
            </w:r>
            <w:proofErr w:type="spellEnd"/>
            <w:r w:rsidRPr="00275998">
              <w:rPr>
                <w:rFonts w:ascii="Times New Roman" w:hAnsi="Times New Roman" w:cs="Times New Roman"/>
                <w:sz w:val="24"/>
                <w:szCs w:val="24"/>
              </w:rPr>
              <w:t xml:space="preserve"> РК 15-15, </w:t>
            </w:r>
            <w:proofErr w:type="spellStart"/>
            <w:r w:rsidRPr="00275998">
              <w:rPr>
                <w:rFonts w:ascii="Times New Roman" w:hAnsi="Times New Roman" w:cs="Times New Roman"/>
                <w:sz w:val="24"/>
                <w:szCs w:val="24"/>
              </w:rPr>
              <w:t>ОптиГроу</w:t>
            </w:r>
            <w:proofErr w:type="spellEnd"/>
            <w:r w:rsidRPr="00275998">
              <w:rPr>
                <w:rFonts w:ascii="Times New Roman" w:hAnsi="Times New Roman" w:cs="Times New Roman"/>
                <w:sz w:val="24"/>
                <w:szCs w:val="24"/>
              </w:rPr>
              <w:t xml:space="preserve"> РК 18-18»</w:t>
            </w:r>
          </w:p>
        </w:tc>
        <w:tc>
          <w:tcPr>
            <w:tcW w:w="4438" w:type="dxa"/>
            <w:vAlign w:val="bottom"/>
          </w:tcPr>
          <w:p w:rsidR="005536CD" w:rsidRPr="00275998" w:rsidRDefault="005536CD" w:rsidP="005536CD">
            <w:pPr>
              <w:jc w:val="center"/>
              <w:rPr>
                <w:rFonts w:ascii="Times New Roman" w:hAnsi="Times New Roman" w:cs="Times New Roman"/>
                <w:sz w:val="24"/>
                <w:szCs w:val="24"/>
              </w:rPr>
            </w:pPr>
            <w:r w:rsidRPr="00275998">
              <w:rPr>
                <w:rFonts w:ascii="Times New Roman" w:hAnsi="Times New Roman" w:cs="Times New Roman"/>
                <w:sz w:val="24"/>
                <w:szCs w:val="24"/>
              </w:rPr>
              <w:lastRenderedPageBreak/>
              <w:t>ООО «НПО Агрохимсоюз»</w:t>
            </w:r>
          </w:p>
        </w:tc>
        <w:tc>
          <w:tcPr>
            <w:tcW w:w="2725" w:type="dxa"/>
          </w:tcPr>
          <w:p w:rsidR="005536CD" w:rsidRPr="00275998" w:rsidRDefault="005536CD" w:rsidP="005536CD">
            <w:pPr>
              <w:jc w:val="center"/>
              <w:rPr>
                <w:rFonts w:ascii="Times New Roman" w:hAnsi="Times New Roman" w:cs="Times New Roman"/>
                <w:sz w:val="24"/>
                <w:szCs w:val="24"/>
              </w:rPr>
            </w:pPr>
            <w:r w:rsidRPr="00275998">
              <w:rPr>
                <w:rFonts w:ascii="Times New Roman" w:hAnsi="Times New Roman" w:cs="Times New Roman"/>
                <w:sz w:val="24"/>
                <w:szCs w:val="24"/>
              </w:rPr>
              <w:t>№ 540 от 11.09.2019</w:t>
            </w:r>
          </w:p>
        </w:tc>
        <w:tc>
          <w:tcPr>
            <w:tcW w:w="2725" w:type="dxa"/>
          </w:tcPr>
          <w:p w:rsidR="005536CD" w:rsidRPr="00275998" w:rsidRDefault="005536CD" w:rsidP="005536CD">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5536CD" w:rsidRPr="00275998" w:rsidTr="00D3706B">
        <w:tc>
          <w:tcPr>
            <w:tcW w:w="1069" w:type="dxa"/>
          </w:tcPr>
          <w:p w:rsidR="005536CD" w:rsidRPr="00275998" w:rsidRDefault="005536CD" w:rsidP="005536CD">
            <w:pPr>
              <w:pStyle w:val="a4"/>
              <w:numPr>
                <w:ilvl w:val="0"/>
                <w:numId w:val="1"/>
              </w:numPr>
              <w:jc w:val="center"/>
              <w:rPr>
                <w:rFonts w:ascii="Times New Roman" w:hAnsi="Times New Roman" w:cs="Times New Roman"/>
                <w:sz w:val="24"/>
                <w:szCs w:val="24"/>
              </w:rPr>
            </w:pPr>
          </w:p>
        </w:tc>
        <w:tc>
          <w:tcPr>
            <w:tcW w:w="3603" w:type="dxa"/>
            <w:vAlign w:val="bottom"/>
          </w:tcPr>
          <w:p w:rsidR="005536CD" w:rsidRPr="00275998" w:rsidRDefault="005536CD" w:rsidP="005536CD">
            <w:pPr>
              <w:jc w:val="center"/>
              <w:rPr>
                <w:rFonts w:ascii="Times New Roman" w:hAnsi="Times New Roman" w:cs="Times New Roman"/>
                <w:sz w:val="24"/>
                <w:szCs w:val="24"/>
              </w:rPr>
            </w:pPr>
            <w:r w:rsidRPr="00275998">
              <w:rPr>
                <w:rFonts w:ascii="Times New Roman" w:hAnsi="Times New Roman" w:cs="Times New Roman"/>
                <w:sz w:val="24"/>
                <w:szCs w:val="24"/>
              </w:rPr>
              <w:t xml:space="preserve">Проект технической документации на пестицид регулятор роста растений </w:t>
            </w:r>
            <w:proofErr w:type="spellStart"/>
            <w:r w:rsidRPr="00275998">
              <w:rPr>
                <w:rFonts w:ascii="Times New Roman" w:hAnsi="Times New Roman" w:cs="Times New Roman"/>
                <w:sz w:val="24"/>
                <w:szCs w:val="24"/>
              </w:rPr>
              <w:t>ОптиГроуК</w:t>
            </w:r>
            <w:proofErr w:type="spellEnd"/>
            <w:r w:rsidRPr="00275998">
              <w:rPr>
                <w:rFonts w:ascii="Times New Roman" w:hAnsi="Times New Roman" w:cs="Times New Roman"/>
                <w:sz w:val="24"/>
                <w:szCs w:val="24"/>
              </w:rPr>
              <w:t>, КРП (калий азотнокислый 985 г/кг)</w:t>
            </w:r>
          </w:p>
        </w:tc>
        <w:tc>
          <w:tcPr>
            <w:tcW w:w="4438" w:type="dxa"/>
            <w:vAlign w:val="bottom"/>
          </w:tcPr>
          <w:p w:rsidR="005536CD" w:rsidRPr="00275998" w:rsidRDefault="005536CD" w:rsidP="005536CD">
            <w:pPr>
              <w:jc w:val="center"/>
              <w:rPr>
                <w:rFonts w:ascii="Times New Roman" w:hAnsi="Times New Roman" w:cs="Times New Roman"/>
                <w:sz w:val="24"/>
                <w:szCs w:val="24"/>
              </w:rPr>
            </w:pPr>
            <w:r w:rsidRPr="00275998">
              <w:rPr>
                <w:rFonts w:ascii="Times New Roman" w:hAnsi="Times New Roman" w:cs="Times New Roman"/>
                <w:sz w:val="24"/>
                <w:szCs w:val="24"/>
              </w:rPr>
              <w:t>ООО «НПО Агрохимсоюз»</w:t>
            </w:r>
          </w:p>
        </w:tc>
        <w:tc>
          <w:tcPr>
            <w:tcW w:w="2725" w:type="dxa"/>
          </w:tcPr>
          <w:p w:rsidR="005536CD" w:rsidRPr="00275998" w:rsidRDefault="005536CD" w:rsidP="005536CD">
            <w:pPr>
              <w:jc w:val="center"/>
              <w:rPr>
                <w:rFonts w:ascii="Times New Roman" w:hAnsi="Times New Roman" w:cs="Times New Roman"/>
                <w:sz w:val="24"/>
                <w:szCs w:val="24"/>
              </w:rPr>
            </w:pPr>
            <w:r w:rsidRPr="00275998">
              <w:rPr>
                <w:rFonts w:ascii="Times New Roman" w:hAnsi="Times New Roman" w:cs="Times New Roman"/>
                <w:sz w:val="24"/>
                <w:szCs w:val="24"/>
              </w:rPr>
              <w:t>№ 539 от 11.09.2019</w:t>
            </w:r>
          </w:p>
        </w:tc>
        <w:tc>
          <w:tcPr>
            <w:tcW w:w="2725" w:type="dxa"/>
          </w:tcPr>
          <w:p w:rsidR="005536CD" w:rsidRPr="00275998" w:rsidRDefault="005536CD" w:rsidP="005536CD">
            <w:pPr>
              <w:jc w:val="center"/>
              <w:rPr>
                <w:rFonts w:ascii="Times New Roman" w:hAnsi="Times New Roman" w:cs="Times New Roman"/>
                <w:sz w:val="24"/>
                <w:szCs w:val="24"/>
              </w:rPr>
            </w:pPr>
            <w:r w:rsidRPr="00275998">
              <w:rPr>
                <w:rFonts w:ascii="Times New Roman" w:hAnsi="Times New Roman" w:cs="Times New Roman"/>
                <w:sz w:val="24"/>
                <w:szCs w:val="24"/>
              </w:rPr>
              <w:t>Отрицательное заключение</w:t>
            </w:r>
          </w:p>
        </w:tc>
      </w:tr>
      <w:tr w:rsidR="005536CD" w:rsidRPr="00275998" w:rsidTr="00D3706B">
        <w:tc>
          <w:tcPr>
            <w:tcW w:w="1069" w:type="dxa"/>
          </w:tcPr>
          <w:p w:rsidR="005536CD" w:rsidRPr="00275998" w:rsidRDefault="005536CD" w:rsidP="005536CD">
            <w:pPr>
              <w:pStyle w:val="a4"/>
              <w:numPr>
                <w:ilvl w:val="0"/>
                <w:numId w:val="1"/>
              </w:numPr>
              <w:jc w:val="center"/>
              <w:rPr>
                <w:rFonts w:ascii="Times New Roman" w:hAnsi="Times New Roman" w:cs="Times New Roman"/>
                <w:sz w:val="24"/>
                <w:szCs w:val="24"/>
              </w:rPr>
            </w:pPr>
          </w:p>
        </w:tc>
        <w:tc>
          <w:tcPr>
            <w:tcW w:w="3603" w:type="dxa"/>
            <w:vAlign w:val="bottom"/>
          </w:tcPr>
          <w:p w:rsidR="005536CD" w:rsidRPr="00275998" w:rsidRDefault="005536CD" w:rsidP="005536CD">
            <w:pPr>
              <w:jc w:val="center"/>
              <w:rPr>
                <w:rFonts w:ascii="Times New Roman" w:hAnsi="Times New Roman" w:cs="Times New Roman"/>
                <w:sz w:val="24"/>
                <w:szCs w:val="24"/>
              </w:rPr>
            </w:pPr>
            <w:r w:rsidRPr="00275998">
              <w:rPr>
                <w:rFonts w:ascii="Times New Roman" w:hAnsi="Times New Roman" w:cs="Times New Roman"/>
                <w:sz w:val="24"/>
                <w:szCs w:val="24"/>
              </w:rPr>
              <w:t xml:space="preserve">Проект технической документации технической документации на агрохимикат Мука известняковая (доломитовая) марка С, 2 класс </w:t>
            </w:r>
          </w:p>
        </w:tc>
        <w:tc>
          <w:tcPr>
            <w:tcW w:w="4438" w:type="dxa"/>
            <w:vAlign w:val="bottom"/>
          </w:tcPr>
          <w:p w:rsidR="005536CD" w:rsidRPr="00275998" w:rsidRDefault="005536CD" w:rsidP="005536CD">
            <w:pPr>
              <w:jc w:val="center"/>
              <w:rPr>
                <w:rFonts w:ascii="Times New Roman" w:hAnsi="Times New Roman" w:cs="Times New Roman"/>
                <w:sz w:val="24"/>
                <w:szCs w:val="24"/>
              </w:rPr>
            </w:pPr>
            <w:r w:rsidRPr="00275998">
              <w:rPr>
                <w:rFonts w:ascii="Times New Roman" w:hAnsi="Times New Roman" w:cs="Times New Roman"/>
                <w:sz w:val="24"/>
                <w:szCs w:val="24"/>
              </w:rPr>
              <w:t>ООО "ЭНЕРГИЯ"</w:t>
            </w:r>
          </w:p>
        </w:tc>
        <w:tc>
          <w:tcPr>
            <w:tcW w:w="2725" w:type="dxa"/>
          </w:tcPr>
          <w:p w:rsidR="005536CD" w:rsidRPr="00275998" w:rsidRDefault="005536CD" w:rsidP="005536CD">
            <w:pPr>
              <w:jc w:val="center"/>
              <w:rPr>
                <w:rFonts w:ascii="Times New Roman" w:hAnsi="Times New Roman" w:cs="Times New Roman"/>
                <w:sz w:val="24"/>
                <w:szCs w:val="24"/>
              </w:rPr>
            </w:pPr>
            <w:r w:rsidRPr="00275998">
              <w:rPr>
                <w:rFonts w:ascii="Times New Roman" w:hAnsi="Times New Roman" w:cs="Times New Roman"/>
                <w:sz w:val="24"/>
                <w:szCs w:val="24"/>
              </w:rPr>
              <w:t>№ 534 от 11.09.2019</w:t>
            </w:r>
          </w:p>
        </w:tc>
        <w:tc>
          <w:tcPr>
            <w:tcW w:w="2725" w:type="dxa"/>
          </w:tcPr>
          <w:p w:rsidR="005536CD" w:rsidRPr="00275998" w:rsidRDefault="005536CD" w:rsidP="005536CD">
            <w:pPr>
              <w:jc w:val="center"/>
              <w:rPr>
                <w:rFonts w:ascii="Times New Roman" w:hAnsi="Times New Roman" w:cs="Times New Roman"/>
                <w:sz w:val="24"/>
                <w:szCs w:val="24"/>
              </w:rPr>
            </w:pPr>
            <w:r w:rsidRPr="00275998">
              <w:rPr>
                <w:rFonts w:ascii="Times New Roman" w:hAnsi="Times New Roman" w:cs="Times New Roman"/>
                <w:sz w:val="24"/>
                <w:szCs w:val="24"/>
              </w:rPr>
              <w:t>Отрицательное заключение</w:t>
            </w:r>
          </w:p>
        </w:tc>
      </w:tr>
      <w:tr w:rsidR="005536CD" w:rsidRPr="00275998" w:rsidTr="00D3706B">
        <w:tc>
          <w:tcPr>
            <w:tcW w:w="1069" w:type="dxa"/>
          </w:tcPr>
          <w:p w:rsidR="005536CD" w:rsidRPr="00275998" w:rsidRDefault="005536CD" w:rsidP="005536CD">
            <w:pPr>
              <w:pStyle w:val="a4"/>
              <w:numPr>
                <w:ilvl w:val="0"/>
                <w:numId w:val="1"/>
              </w:numPr>
              <w:jc w:val="center"/>
              <w:rPr>
                <w:rFonts w:ascii="Times New Roman" w:hAnsi="Times New Roman" w:cs="Times New Roman"/>
                <w:sz w:val="24"/>
                <w:szCs w:val="24"/>
              </w:rPr>
            </w:pPr>
          </w:p>
        </w:tc>
        <w:tc>
          <w:tcPr>
            <w:tcW w:w="3603" w:type="dxa"/>
            <w:vAlign w:val="bottom"/>
          </w:tcPr>
          <w:p w:rsidR="005536CD" w:rsidRPr="00275998" w:rsidRDefault="005536CD" w:rsidP="005536CD">
            <w:pPr>
              <w:jc w:val="center"/>
              <w:rPr>
                <w:rFonts w:ascii="Times New Roman" w:hAnsi="Times New Roman" w:cs="Times New Roman"/>
                <w:sz w:val="24"/>
                <w:szCs w:val="24"/>
              </w:rPr>
            </w:pPr>
            <w:r w:rsidRPr="00275998">
              <w:rPr>
                <w:rFonts w:ascii="Times New Roman" w:hAnsi="Times New Roman" w:cs="Times New Roman"/>
                <w:sz w:val="24"/>
                <w:szCs w:val="24"/>
              </w:rPr>
              <w:t xml:space="preserve">"Строительство горно-обогатительного комбината на месторождении </w:t>
            </w:r>
            <w:proofErr w:type="spellStart"/>
            <w:r w:rsidRPr="00275998">
              <w:rPr>
                <w:rFonts w:ascii="Times New Roman" w:hAnsi="Times New Roman" w:cs="Times New Roman"/>
                <w:sz w:val="24"/>
                <w:szCs w:val="24"/>
              </w:rPr>
              <w:t>Нежданинское</w:t>
            </w:r>
            <w:proofErr w:type="spellEnd"/>
            <w:r w:rsidRPr="00275998">
              <w:rPr>
                <w:rFonts w:ascii="Times New Roman" w:hAnsi="Times New Roman" w:cs="Times New Roman"/>
                <w:sz w:val="24"/>
                <w:szCs w:val="24"/>
              </w:rPr>
              <w:t>. 1-я очередь"</w:t>
            </w:r>
          </w:p>
        </w:tc>
        <w:tc>
          <w:tcPr>
            <w:tcW w:w="4438" w:type="dxa"/>
            <w:vAlign w:val="bottom"/>
          </w:tcPr>
          <w:p w:rsidR="005536CD" w:rsidRPr="00275998" w:rsidRDefault="005536CD" w:rsidP="005536CD">
            <w:pPr>
              <w:jc w:val="center"/>
              <w:rPr>
                <w:rFonts w:ascii="Times New Roman" w:hAnsi="Times New Roman" w:cs="Times New Roman"/>
                <w:sz w:val="24"/>
                <w:szCs w:val="24"/>
              </w:rPr>
            </w:pPr>
            <w:r w:rsidRPr="00275998">
              <w:rPr>
                <w:rFonts w:ascii="Times New Roman" w:hAnsi="Times New Roman" w:cs="Times New Roman"/>
                <w:sz w:val="24"/>
                <w:szCs w:val="24"/>
              </w:rPr>
              <w:t>АО "ЮВГК"</w:t>
            </w:r>
          </w:p>
        </w:tc>
        <w:tc>
          <w:tcPr>
            <w:tcW w:w="2725" w:type="dxa"/>
          </w:tcPr>
          <w:p w:rsidR="005536CD" w:rsidRPr="00275998" w:rsidRDefault="005536CD" w:rsidP="005536CD">
            <w:pPr>
              <w:jc w:val="center"/>
              <w:rPr>
                <w:rFonts w:ascii="Times New Roman" w:hAnsi="Times New Roman" w:cs="Times New Roman"/>
                <w:sz w:val="24"/>
                <w:szCs w:val="24"/>
              </w:rPr>
            </w:pPr>
            <w:r w:rsidRPr="00275998">
              <w:rPr>
                <w:rFonts w:ascii="Times New Roman" w:hAnsi="Times New Roman" w:cs="Times New Roman"/>
                <w:sz w:val="24"/>
                <w:szCs w:val="24"/>
              </w:rPr>
              <w:t>№ 406 от 23.07.2019</w:t>
            </w:r>
          </w:p>
        </w:tc>
        <w:tc>
          <w:tcPr>
            <w:tcW w:w="2725" w:type="dxa"/>
          </w:tcPr>
          <w:p w:rsidR="005536CD" w:rsidRPr="00275998" w:rsidRDefault="005536CD" w:rsidP="005536CD">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0B4305" w:rsidRPr="00275998" w:rsidTr="000E5F2C">
        <w:tc>
          <w:tcPr>
            <w:tcW w:w="1069" w:type="dxa"/>
          </w:tcPr>
          <w:p w:rsidR="000B4305" w:rsidRPr="00275998" w:rsidRDefault="000B4305" w:rsidP="000949A6">
            <w:pPr>
              <w:pStyle w:val="a4"/>
              <w:numPr>
                <w:ilvl w:val="0"/>
                <w:numId w:val="1"/>
              </w:numPr>
              <w:jc w:val="center"/>
              <w:rPr>
                <w:rFonts w:ascii="Times New Roman" w:hAnsi="Times New Roman" w:cs="Times New Roman"/>
                <w:sz w:val="24"/>
                <w:szCs w:val="24"/>
              </w:rPr>
            </w:pPr>
          </w:p>
        </w:tc>
        <w:tc>
          <w:tcPr>
            <w:tcW w:w="3603" w:type="dxa"/>
          </w:tcPr>
          <w:p w:rsidR="000B4305" w:rsidRPr="00275998" w:rsidRDefault="005536CD" w:rsidP="000949A6">
            <w:pPr>
              <w:jc w:val="center"/>
              <w:rPr>
                <w:rFonts w:ascii="Times New Roman" w:hAnsi="Times New Roman" w:cs="Times New Roman"/>
                <w:sz w:val="24"/>
                <w:szCs w:val="24"/>
              </w:rPr>
            </w:pPr>
            <w:r w:rsidRPr="00275998">
              <w:rPr>
                <w:rFonts w:ascii="Times New Roman" w:hAnsi="Times New Roman" w:cs="Times New Roman"/>
                <w:sz w:val="24"/>
                <w:szCs w:val="24"/>
              </w:rPr>
              <w:t xml:space="preserve">План предупреждения и ликвидации разливов нефти и нефтепродуктов на акватории по объекту причальные сооружения и морская акватория </w:t>
            </w:r>
            <w:proofErr w:type="spellStart"/>
            <w:r w:rsidRPr="00275998">
              <w:rPr>
                <w:rFonts w:ascii="Times New Roman" w:hAnsi="Times New Roman" w:cs="Times New Roman"/>
                <w:sz w:val="24"/>
                <w:szCs w:val="24"/>
              </w:rPr>
              <w:t>БиПС</w:t>
            </w:r>
            <w:proofErr w:type="spellEnd"/>
            <w:r w:rsidRPr="00275998">
              <w:rPr>
                <w:rFonts w:ascii="Times New Roman" w:hAnsi="Times New Roman" w:cs="Times New Roman"/>
                <w:sz w:val="24"/>
                <w:szCs w:val="24"/>
              </w:rPr>
              <w:t xml:space="preserve"> ООО «</w:t>
            </w:r>
            <w:proofErr w:type="spellStart"/>
            <w:r w:rsidRPr="00275998">
              <w:rPr>
                <w:rFonts w:ascii="Times New Roman" w:hAnsi="Times New Roman" w:cs="Times New Roman"/>
                <w:sz w:val="24"/>
                <w:szCs w:val="24"/>
              </w:rPr>
              <w:t>Транснефть</w:t>
            </w:r>
            <w:proofErr w:type="spellEnd"/>
            <w:r w:rsidRPr="00275998">
              <w:rPr>
                <w:rFonts w:ascii="Times New Roman" w:hAnsi="Times New Roman" w:cs="Times New Roman"/>
                <w:sz w:val="24"/>
                <w:szCs w:val="24"/>
              </w:rPr>
              <w:t xml:space="preserve"> - Порт Козьмино</w:t>
            </w:r>
            <w:r w:rsidR="00471ECA" w:rsidRPr="00275998">
              <w:rPr>
                <w:rFonts w:ascii="Times New Roman" w:hAnsi="Times New Roman" w:cs="Times New Roman"/>
                <w:sz w:val="24"/>
                <w:szCs w:val="24"/>
              </w:rPr>
              <w:t>»</w:t>
            </w:r>
          </w:p>
        </w:tc>
        <w:tc>
          <w:tcPr>
            <w:tcW w:w="4438" w:type="dxa"/>
          </w:tcPr>
          <w:p w:rsidR="000B4305" w:rsidRPr="00275998" w:rsidRDefault="005536CD" w:rsidP="000949A6">
            <w:pPr>
              <w:jc w:val="center"/>
              <w:rPr>
                <w:rFonts w:ascii="Times New Roman" w:hAnsi="Times New Roman" w:cs="Times New Roman"/>
                <w:sz w:val="24"/>
                <w:szCs w:val="24"/>
              </w:rPr>
            </w:pPr>
            <w:r w:rsidRPr="00275998">
              <w:rPr>
                <w:rFonts w:ascii="Times New Roman" w:hAnsi="Times New Roman" w:cs="Times New Roman"/>
                <w:sz w:val="24"/>
                <w:szCs w:val="24"/>
              </w:rPr>
              <w:t>ООО "РЭА - консалтинг"</w:t>
            </w:r>
          </w:p>
        </w:tc>
        <w:tc>
          <w:tcPr>
            <w:tcW w:w="2725" w:type="dxa"/>
          </w:tcPr>
          <w:p w:rsidR="000B4305" w:rsidRPr="00275998" w:rsidRDefault="005536CD" w:rsidP="000949A6">
            <w:pPr>
              <w:jc w:val="center"/>
              <w:rPr>
                <w:rFonts w:ascii="Times New Roman" w:hAnsi="Times New Roman" w:cs="Times New Roman"/>
                <w:sz w:val="24"/>
                <w:szCs w:val="24"/>
              </w:rPr>
            </w:pPr>
            <w:r w:rsidRPr="00275998">
              <w:rPr>
                <w:rFonts w:ascii="Times New Roman" w:hAnsi="Times New Roman" w:cs="Times New Roman"/>
                <w:sz w:val="24"/>
                <w:szCs w:val="24"/>
              </w:rPr>
              <w:t>№ 552 от 16.09.2019</w:t>
            </w:r>
          </w:p>
        </w:tc>
        <w:tc>
          <w:tcPr>
            <w:tcW w:w="2725" w:type="dxa"/>
          </w:tcPr>
          <w:p w:rsidR="000B4305" w:rsidRPr="00275998" w:rsidRDefault="005536CD" w:rsidP="000949A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5536CD" w:rsidRPr="00275998" w:rsidTr="00D3706B">
        <w:tc>
          <w:tcPr>
            <w:tcW w:w="1069" w:type="dxa"/>
          </w:tcPr>
          <w:p w:rsidR="005536CD" w:rsidRPr="00275998" w:rsidRDefault="005536CD" w:rsidP="005536CD">
            <w:pPr>
              <w:pStyle w:val="a4"/>
              <w:numPr>
                <w:ilvl w:val="0"/>
                <w:numId w:val="1"/>
              </w:numPr>
              <w:jc w:val="center"/>
              <w:rPr>
                <w:rFonts w:ascii="Times New Roman" w:hAnsi="Times New Roman" w:cs="Times New Roman"/>
                <w:sz w:val="24"/>
                <w:szCs w:val="24"/>
              </w:rPr>
            </w:pPr>
          </w:p>
        </w:tc>
        <w:tc>
          <w:tcPr>
            <w:tcW w:w="3603" w:type="dxa"/>
            <w:vAlign w:val="bottom"/>
          </w:tcPr>
          <w:p w:rsidR="005536CD" w:rsidRPr="00275998" w:rsidRDefault="005536CD" w:rsidP="005536CD">
            <w:pPr>
              <w:jc w:val="center"/>
              <w:rPr>
                <w:rFonts w:ascii="Times New Roman" w:hAnsi="Times New Roman" w:cs="Times New Roman"/>
                <w:sz w:val="24"/>
                <w:szCs w:val="24"/>
              </w:rPr>
            </w:pPr>
            <w:r w:rsidRPr="00275998">
              <w:rPr>
                <w:rFonts w:ascii="Times New Roman" w:hAnsi="Times New Roman" w:cs="Times New Roman"/>
                <w:sz w:val="24"/>
                <w:szCs w:val="24"/>
              </w:rPr>
              <w:t>«Материалы, обосновывающие общие допустимые уловы водных биологических ресурсов в озере Байкал (с впадающими в него реками) на 2020 год (с оценкой воздействия на окружающую среду)»</w:t>
            </w:r>
          </w:p>
        </w:tc>
        <w:tc>
          <w:tcPr>
            <w:tcW w:w="4438" w:type="dxa"/>
            <w:vAlign w:val="bottom"/>
          </w:tcPr>
          <w:p w:rsidR="005536CD" w:rsidRPr="00275998" w:rsidRDefault="005536CD" w:rsidP="005536CD">
            <w:pPr>
              <w:jc w:val="center"/>
              <w:rPr>
                <w:rFonts w:ascii="Times New Roman" w:hAnsi="Times New Roman" w:cs="Times New Roman"/>
                <w:sz w:val="24"/>
                <w:szCs w:val="24"/>
              </w:rPr>
            </w:pPr>
            <w:r w:rsidRPr="00275998">
              <w:rPr>
                <w:rFonts w:ascii="Times New Roman" w:hAnsi="Times New Roman" w:cs="Times New Roman"/>
                <w:sz w:val="24"/>
                <w:szCs w:val="24"/>
              </w:rPr>
              <w:t>Росрыболовство</w:t>
            </w:r>
          </w:p>
        </w:tc>
        <w:tc>
          <w:tcPr>
            <w:tcW w:w="2725" w:type="dxa"/>
          </w:tcPr>
          <w:p w:rsidR="005536CD" w:rsidRPr="00275998" w:rsidRDefault="005536CD" w:rsidP="005536CD">
            <w:pPr>
              <w:jc w:val="center"/>
              <w:rPr>
                <w:rFonts w:ascii="Times New Roman" w:hAnsi="Times New Roman" w:cs="Times New Roman"/>
                <w:sz w:val="24"/>
                <w:szCs w:val="24"/>
              </w:rPr>
            </w:pPr>
            <w:r w:rsidRPr="00275998">
              <w:rPr>
                <w:rFonts w:ascii="Times New Roman" w:hAnsi="Times New Roman" w:cs="Times New Roman"/>
                <w:sz w:val="24"/>
                <w:szCs w:val="24"/>
              </w:rPr>
              <w:t>№ 566 от 19.09.2019</w:t>
            </w:r>
          </w:p>
        </w:tc>
        <w:tc>
          <w:tcPr>
            <w:tcW w:w="2725" w:type="dxa"/>
          </w:tcPr>
          <w:p w:rsidR="005536CD" w:rsidRPr="00275998" w:rsidRDefault="005536CD" w:rsidP="005536CD">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FE289E" w:rsidRPr="00275998" w:rsidTr="00D3706B">
        <w:tc>
          <w:tcPr>
            <w:tcW w:w="1069" w:type="dxa"/>
          </w:tcPr>
          <w:p w:rsidR="00FE289E" w:rsidRPr="00275998" w:rsidRDefault="00FE289E" w:rsidP="00FE289E">
            <w:pPr>
              <w:pStyle w:val="a4"/>
              <w:numPr>
                <w:ilvl w:val="0"/>
                <w:numId w:val="1"/>
              </w:numPr>
              <w:jc w:val="center"/>
              <w:rPr>
                <w:rFonts w:ascii="Times New Roman" w:hAnsi="Times New Roman" w:cs="Times New Roman"/>
                <w:sz w:val="24"/>
                <w:szCs w:val="24"/>
              </w:rPr>
            </w:pPr>
          </w:p>
        </w:tc>
        <w:tc>
          <w:tcPr>
            <w:tcW w:w="3603" w:type="dxa"/>
            <w:vAlign w:val="bottom"/>
          </w:tcPr>
          <w:p w:rsidR="00FE289E" w:rsidRPr="00275998" w:rsidRDefault="00FE289E" w:rsidP="00FE289E">
            <w:pPr>
              <w:jc w:val="center"/>
              <w:rPr>
                <w:rFonts w:ascii="Times New Roman" w:hAnsi="Times New Roman" w:cs="Times New Roman"/>
                <w:sz w:val="24"/>
                <w:szCs w:val="24"/>
              </w:rPr>
            </w:pPr>
            <w:r w:rsidRPr="00275998">
              <w:rPr>
                <w:rFonts w:ascii="Times New Roman" w:hAnsi="Times New Roman" w:cs="Times New Roman"/>
                <w:sz w:val="24"/>
                <w:szCs w:val="24"/>
              </w:rPr>
              <w:t xml:space="preserve">«Материалы общего допустимого улова в районе </w:t>
            </w:r>
            <w:r w:rsidRPr="00275998">
              <w:rPr>
                <w:rFonts w:ascii="Times New Roman" w:hAnsi="Times New Roman" w:cs="Times New Roman"/>
                <w:sz w:val="24"/>
                <w:szCs w:val="24"/>
              </w:rPr>
              <w:lastRenderedPageBreak/>
              <w:t>добычи (вылова) водных биоресурсов во внутренних морских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Каспийском море на 2020 год (с оценкой воздействия на окружающую среду). Часть 4. Морские млекопитающие»</w:t>
            </w:r>
          </w:p>
        </w:tc>
        <w:tc>
          <w:tcPr>
            <w:tcW w:w="4438" w:type="dxa"/>
            <w:vAlign w:val="bottom"/>
          </w:tcPr>
          <w:p w:rsidR="00FE289E" w:rsidRPr="00275998" w:rsidRDefault="00FE289E" w:rsidP="00FE289E">
            <w:pPr>
              <w:jc w:val="center"/>
              <w:rPr>
                <w:rFonts w:ascii="Times New Roman" w:hAnsi="Times New Roman" w:cs="Times New Roman"/>
                <w:sz w:val="24"/>
                <w:szCs w:val="24"/>
              </w:rPr>
            </w:pPr>
            <w:r w:rsidRPr="00275998">
              <w:rPr>
                <w:rFonts w:ascii="Times New Roman" w:hAnsi="Times New Roman" w:cs="Times New Roman"/>
                <w:sz w:val="24"/>
                <w:szCs w:val="24"/>
              </w:rPr>
              <w:lastRenderedPageBreak/>
              <w:t>Росрыболовство</w:t>
            </w:r>
          </w:p>
        </w:tc>
        <w:tc>
          <w:tcPr>
            <w:tcW w:w="2725" w:type="dxa"/>
          </w:tcPr>
          <w:p w:rsidR="00FE289E" w:rsidRPr="00275998" w:rsidRDefault="00FE289E" w:rsidP="00FE289E">
            <w:pPr>
              <w:jc w:val="center"/>
              <w:rPr>
                <w:rFonts w:ascii="Times New Roman" w:hAnsi="Times New Roman" w:cs="Times New Roman"/>
                <w:sz w:val="24"/>
                <w:szCs w:val="24"/>
              </w:rPr>
            </w:pPr>
            <w:r w:rsidRPr="00275998">
              <w:rPr>
                <w:rFonts w:ascii="Times New Roman" w:hAnsi="Times New Roman" w:cs="Times New Roman"/>
                <w:sz w:val="24"/>
                <w:szCs w:val="24"/>
              </w:rPr>
              <w:t>№ 581 от 24.09.2019</w:t>
            </w:r>
          </w:p>
        </w:tc>
        <w:tc>
          <w:tcPr>
            <w:tcW w:w="2725" w:type="dxa"/>
          </w:tcPr>
          <w:p w:rsidR="00FE289E" w:rsidRPr="00275998" w:rsidRDefault="00FE289E" w:rsidP="00FE289E">
            <w:pPr>
              <w:jc w:val="center"/>
              <w:rPr>
                <w:rFonts w:ascii="Times New Roman" w:hAnsi="Times New Roman" w:cs="Times New Roman"/>
                <w:sz w:val="24"/>
                <w:szCs w:val="24"/>
              </w:rPr>
            </w:pPr>
            <w:r w:rsidRPr="00275998">
              <w:rPr>
                <w:rFonts w:ascii="Times New Roman" w:hAnsi="Times New Roman" w:cs="Times New Roman"/>
                <w:sz w:val="24"/>
                <w:szCs w:val="24"/>
              </w:rPr>
              <w:t>Отрицательное заключение</w:t>
            </w:r>
          </w:p>
        </w:tc>
      </w:tr>
      <w:tr w:rsidR="00267104" w:rsidRPr="00275998" w:rsidTr="00D3706B">
        <w:tc>
          <w:tcPr>
            <w:tcW w:w="1069" w:type="dxa"/>
          </w:tcPr>
          <w:p w:rsidR="00267104" w:rsidRPr="00275998" w:rsidRDefault="00267104" w:rsidP="00267104">
            <w:pPr>
              <w:pStyle w:val="a4"/>
              <w:numPr>
                <w:ilvl w:val="0"/>
                <w:numId w:val="1"/>
              </w:numPr>
              <w:jc w:val="center"/>
              <w:rPr>
                <w:rFonts w:ascii="Times New Roman" w:hAnsi="Times New Roman" w:cs="Times New Roman"/>
                <w:sz w:val="24"/>
                <w:szCs w:val="24"/>
              </w:rPr>
            </w:pPr>
          </w:p>
        </w:tc>
        <w:tc>
          <w:tcPr>
            <w:tcW w:w="3603" w:type="dxa"/>
            <w:vAlign w:val="bottom"/>
          </w:tcPr>
          <w:p w:rsidR="00267104" w:rsidRPr="00275998" w:rsidRDefault="00267104" w:rsidP="00267104">
            <w:pPr>
              <w:jc w:val="center"/>
              <w:rPr>
                <w:rFonts w:ascii="Times New Roman" w:hAnsi="Times New Roman" w:cs="Times New Roman"/>
                <w:sz w:val="24"/>
                <w:szCs w:val="24"/>
              </w:rPr>
            </w:pPr>
            <w:r w:rsidRPr="00275998">
              <w:rPr>
                <w:rFonts w:ascii="Times New Roman" w:hAnsi="Times New Roman" w:cs="Times New Roman"/>
                <w:sz w:val="24"/>
                <w:szCs w:val="24"/>
              </w:rPr>
              <w:t>«Материалы общего допустимого улова в районе добычи (вылова) водных биологических ресурсов во внутренних морских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Каспийском море на 2020 год (с оценкой воздействия на окружающую среду). Часть 4. Морские млекопитающие»</w:t>
            </w:r>
          </w:p>
        </w:tc>
        <w:tc>
          <w:tcPr>
            <w:tcW w:w="4438" w:type="dxa"/>
            <w:vAlign w:val="bottom"/>
          </w:tcPr>
          <w:p w:rsidR="00267104" w:rsidRPr="00275998" w:rsidRDefault="00267104" w:rsidP="00267104">
            <w:pPr>
              <w:jc w:val="center"/>
              <w:rPr>
                <w:rFonts w:ascii="Times New Roman" w:hAnsi="Times New Roman" w:cs="Times New Roman"/>
                <w:sz w:val="24"/>
                <w:szCs w:val="24"/>
              </w:rPr>
            </w:pPr>
            <w:proofErr w:type="spellStart"/>
            <w:r w:rsidRPr="00275998">
              <w:rPr>
                <w:rFonts w:ascii="Times New Roman" w:hAnsi="Times New Roman" w:cs="Times New Roman"/>
                <w:sz w:val="24"/>
                <w:szCs w:val="24"/>
              </w:rPr>
              <w:t>Росрыболовство</w:t>
            </w:r>
            <w:proofErr w:type="spellEnd"/>
          </w:p>
        </w:tc>
        <w:tc>
          <w:tcPr>
            <w:tcW w:w="2725" w:type="dxa"/>
          </w:tcPr>
          <w:p w:rsidR="00267104" w:rsidRPr="00275998" w:rsidRDefault="00267104" w:rsidP="00267104">
            <w:pPr>
              <w:rPr>
                <w:rFonts w:ascii="Times New Roman" w:hAnsi="Times New Roman" w:cs="Times New Roman"/>
                <w:sz w:val="24"/>
                <w:szCs w:val="24"/>
              </w:rPr>
            </w:pPr>
            <w:r w:rsidRPr="00275998">
              <w:rPr>
                <w:rFonts w:ascii="Times New Roman" w:hAnsi="Times New Roman" w:cs="Times New Roman"/>
                <w:sz w:val="24"/>
                <w:szCs w:val="24"/>
              </w:rPr>
              <w:t>№ 582 от 24.09.2019</w:t>
            </w:r>
          </w:p>
        </w:tc>
        <w:tc>
          <w:tcPr>
            <w:tcW w:w="2725" w:type="dxa"/>
          </w:tcPr>
          <w:p w:rsidR="00267104" w:rsidRPr="00275998" w:rsidRDefault="00267104" w:rsidP="00267104">
            <w:pPr>
              <w:jc w:val="center"/>
              <w:rPr>
                <w:rFonts w:ascii="Times New Roman" w:hAnsi="Times New Roman" w:cs="Times New Roman"/>
                <w:sz w:val="24"/>
                <w:szCs w:val="24"/>
              </w:rPr>
            </w:pPr>
            <w:r w:rsidRPr="00275998">
              <w:rPr>
                <w:rFonts w:ascii="Times New Roman" w:hAnsi="Times New Roman" w:cs="Times New Roman"/>
                <w:sz w:val="24"/>
                <w:szCs w:val="24"/>
              </w:rPr>
              <w:t>Отрицательное заключение</w:t>
            </w:r>
          </w:p>
        </w:tc>
      </w:tr>
      <w:tr w:rsidR="00FE289E" w:rsidRPr="00275998" w:rsidTr="00D3706B">
        <w:tc>
          <w:tcPr>
            <w:tcW w:w="1069" w:type="dxa"/>
          </w:tcPr>
          <w:p w:rsidR="00FE289E" w:rsidRPr="00275998" w:rsidRDefault="00FE289E" w:rsidP="00FE289E">
            <w:pPr>
              <w:pStyle w:val="a4"/>
              <w:numPr>
                <w:ilvl w:val="0"/>
                <w:numId w:val="1"/>
              </w:numPr>
              <w:jc w:val="center"/>
              <w:rPr>
                <w:rFonts w:ascii="Times New Roman" w:hAnsi="Times New Roman" w:cs="Times New Roman"/>
                <w:sz w:val="24"/>
                <w:szCs w:val="24"/>
              </w:rPr>
            </w:pPr>
          </w:p>
        </w:tc>
        <w:tc>
          <w:tcPr>
            <w:tcW w:w="3603" w:type="dxa"/>
            <w:vAlign w:val="bottom"/>
          </w:tcPr>
          <w:p w:rsidR="00FE289E" w:rsidRPr="00275998" w:rsidRDefault="00FE289E" w:rsidP="00FE289E">
            <w:pPr>
              <w:jc w:val="center"/>
              <w:rPr>
                <w:rFonts w:ascii="Times New Roman" w:hAnsi="Times New Roman" w:cs="Times New Roman"/>
                <w:sz w:val="24"/>
                <w:szCs w:val="24"/>
              </w:rPr>
            </w:pPr>
            <w:r w:rsidRPr="00275998">
              <w:rPr>
                <w:rFonts w:ascii="Times New Roman" w:hAnsi="Times New Roman" w:cs="Times New Roman"/>
                <w:sz w:val="24"/>
                <w:szCs w:val="24"/>
              </w:rPr>
              <w:t xml:space="preserve">«Комплекс береговой и морской </w:t>
            </w:r>
            <w:r w:rsidRPr="00275998">
              <w:rPr>
                <w:rFonts w:ascii="Times New Roman" w:hAnsi="Times New Roman" w:cs="Times New Roman"/>
                <w:sz w:val="24"/>
                <w:szCs w:val="24"/>
              </w:rPr>
              <w:br/>
              <w:t>инфраструктуры в морском порту Геленджик»</w:t>
            </w:r>
          </w:p>
        </w:tc>
        <w:tc>
          <w:tcPr>
            <w:tcW w:w="4438" w:type="dxa"/>
            <w:vAlign w:val="bottom"/>
          </w:tcPr>
          <w:p w:rsidR="00FE289E" w:rsidRPr="00275998" w:rsidRDefault="00FE289E" w:rsidP="00FE289E">
            <w:pPr>
              <w:jc w:val="center"/>
              <w:rPr>
                <w:rFonts w:ascii="Times New Roman" w:hAnsi="Times New Roman" w:cs="Times New Roman"/>
                <w:sz w:val="24"/>
                <w:szCs w:val="24"/>
              </w:rPr>
            </w:pPr>
            <w:r w:rsidRPr="00275998">
              <w:rPr>
                <w:rFonts w:ascii="Times New Roman" w:hAnsi="Times New Roman" w:cs="Times New Roman"/>
                <w:sz w:val="24"/>
                <w:szCs w:val="24"/>
              </w:rPr>
              <w:t xml:space="preserve">АО «ЛЕНМОРНИИПРОЕКТ» </w:t>
            </w:r>
          </w:p>
        </w:tc>
        <w:tc>
          <w:tcPr>
            <w:tcW w:w="2725" w:type="dxa"/>
          </w:tcPr>
          <w:p w:rsidR="00FE289E" w:rsidRPr="00275998" w:rsidRDefault="00FE289E" w:rsidP="00FE289E">
            <w:pPr>
              <w:jc w:val="center"/>
              <w:rPr>
                <w:rFonts w:ascii="Times New Roman" w:hAnsi="Times New Roman" w:cs="Times New Roman"/>
                <w:sz w:val="24"/>
                <w:szCs w:val="24"/>
              </w:rPr>
            </w:pPr>
            <w:r w:rsidRPr="00275998">
              <w:rPr>
                <w:rFonts w:ascii="Times New Roman" w:hAnsi="Times New Roman" w:cs="Times New Roman"/>
                <w:sz w:val="24"/>
                <w:szCs w:val="24"/>
              </w:rPr>
              <w:t>№ 603 от 03.10.2019</w:t>
            </w:r>
          </w:p>
        </w:tc>
        <w:tc>
          <w:tcPr>
            <w:tcW w:w="2725" w:type="dxa"/>
          </w:tcPr>
          <w:p w:rsidR="00FE289E" w:rsidRPr="00275998" w:rsidRDefault="00FE289E" w:rsidP="00FE289E">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FE289E" w:rsidRPr="00275998" w:rsidTr="00D3706B">
        <w:tc>
          <w:tcPr>
            <w:tcW w:w="1069" w:type="dxa"/>
          </w:tcPr>
          <w:p w:rsidR="00FE289E" w:rsidRPr="00275998" w:rsidRDefault="00FE289E" w:rsidP="00FE289E">
            <w:pPr>
              <w:pStyle w:val="a4"/>
              <w:numPr>
                <w:ilvl w:val="0"/>
                <w:numId w:val="1"/>
              </w:numPr>
              <w:jc w:val="center"/>
              <w:rPr>
                <w:rFonts w:ascii="Times New Roman" w:hAnsi="Times New Roman" w:cs="Times New Roman"/>
                <w:sz w:val="24"/>
                <w:szCs w:val="24"/>
              </w:rPr>
            </w:pPr>
          </w:p>
        </w:tc>
        <w:tc>
          <w:tcPr>
            <w:tcW w:w="3603" w:type="dxa"/>
            <w:vAlign w:val="bottom"/>
          </w:tcPr>
          <w:p w:rsidR="00FE289E" w:rsidRPr="00275998" w:rsidRDefault="00FE289E" w:rsidP="00FE289E">
            <w:pPr>
              <w:jc w:val="center"/>
              <w:rPr>
                <w:rFonts w:ascii="Times New Roman" w:hAnsi="Times New Roman" w:cs="Times New Roman"/>
                <w:sz w:val="24"/>
                <w:szCs w:val="24"/>
              </w:rPr>
            </w:pPr>
            <w:r w:rsidRPr="00275998">
              <w:rPr>
                <w:rFonts w:ascii="Times New Roman" w:hAnsi="Times New Roman" w:cs="Times New Roman"/>
                <w:sz w:val="24"/>
                <w:szCs w:val="24"/>
              </w:rPr>
              <w:t xml:space="preserve">«Документация на капитальный ремонт фонда скважин на месторождении им. </w:t>
            </w:r>
            <w:proofErr w:type="spellStart"/>
            <w:r w:rsidRPr="00275998">
              <w:rPr>
                <w:rFonts w:ascii="Times New Roman" w:hAnsi="Times New Roman" w:cs="Times New Roman"/>
                <w:sz w:val="24"/>
                <w:szCs w:val="24"/>
              </w:rPr>
              <w:t>Ю.Корчагина</w:t>
            </w:r>
            <w:proofErr w:type="spellEnd"/>
            <w:r w:rsidRPr="00275998">
              <w:rPr>
                <w:rFonts w:ascii="Times New Roman" w:hAnsi="Times New Roman" w:cs="Times New Roman"/>
                <w:sz w:val="24"/>
                <w:szCs w:val="24"/>
              </w:rPr>
              <w:t xml:space="preserve"> (ЛСП-1)» </w:t>
            </w:r>
          </w:p>
        </w:tc>
        <w:tc>
          <w:tcPr>
            <w:tcW w:w="4438" w:type="dxa"/>
            <w:vAlign w:val="bottom"/>
          </w:tcPr>
          <w:p w:rsidR="00FE289E" w:rsidRPr="00275998" w:rsidRDefault="00FE289E" w:rsidP="00FE289E">
            <w:pPr>
              <w:jc w:val="center"/>
              <w:rPr>
                <w:rFonts w:ascii="Times New Roman" w:hAnsi="Times New Roman" w:cs="Times New Roman"/>
                <w:sz w:val="24"/>
                <w:szCs w:val="24"/>
              </w:rPr>
            </w:pPr>
            <w:r w:rsidRPr="00275998">
              <w:rPr>
                <w:rFonts w:ascii="Times New Roman" w:hAnsi="Times New Roman" w:cs="Times New Roman"/>
                <w:sz w:val="24"/>
                <w:szCs w:val="24"/>
              </w:rPr>
              <w:t>ООО «Лукойл-Нижневолжскнефть»</w:t>
            </w:r>
          </w:p>
        </w:tc>
        <w:tc>
          <w:tcPr>
            <w:tcW w:w="2725" w:type="dxa"/>
          </w:tcPr>
          <w:p w:rsidR="00FE289E" w:rsidRPr="00275998" w:rsidRDefault="00FE289E" w:rsidP="00FE289E">
            <w:pPr>
              <w:jc w:val="center"/>
              <w:rPr>
                <w:rFonts w:ascii="Times New Roman" w:hAnsi="Times New Roman" w:cs="Times New Roman"/>
                <w:sz w:val="24"/>
                <w:szCs w:val="24"/>
              </w:rPr>
            </w:pPr>
            <w:r w:rsidRPr="00275998">
              <w:rPr>
                <w:rFonts w:ascii="Times New Roman" w:hAnsi="Times New Roman" w:cs="Times New Roman"/>
                <w:sz w:val="24"/>
                <w:szCs w:val="24"/>
              </w:rPr>
              <w:t>№ 701 от 08.11.2019</w:t>
            </w:r>
          </w:p>
        </w:tc>
        <w:tc>
          <w:tcPr>
            <w:tcW w:w="2725" w:type="dxa"/>
          </w:tcPr>
          <w:p w:rsidR="00FE289E" w:rsidRPr="00275998" w:rsidRDefault="00FE289E" w:rsidP="00FE289E">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FE289E" w:rsidRPr="00275998" w:rsidTr="00D3706B">
        <w:tc>
          <w:tcPr>
            <w:tcW w:w="1069" w:type="dxa"/>
          </w:tcPr>
          <w:p w:rsidR="00FE289E" w:rsidRPr="00275998" w:rsidRDefault="00FE289E" w:rsidP="00FE289E">
            <w:pPr>
              <w:pStyle w:val="a4"/>
              <w:numPr>
                <w:ilvl w:val="0"/>
                <w:numId w:val="1"/>
              </w:numPr>
              <w:jc w:val="center"/>
              <w:rPr>
                <w:rFonts w:ascii="Times New Roman" w:hAnsi="Times New Roman" w:cs="Times New Roman"/>
                <w:sz w:val="24"/>
                <w:szCs w:val="24"/>
              </w:rPr>
            </w:pPr>
          </w:p>
        </w:tc>
        <w:tc>
          <w:tcPr>
            <w:tcW w:w="3603" w:type="dxa"/>
            <w:vAlign w:val="bottom"/>
          </w:tcPr>
          <w:p w:rsidR="00FE289E" w:rsidRPr="00275998" w:rsidRDefault="00FE289E" w:rsidP="00FE289E">
            <w:pPr>
              <w:jc w:val="center"/>
              <w:rPr>
                <w:rFonts w:ascii="Times New Roman" w:hAnsi="Times New Roman" w:cs="Times New Roman"/>
                <w:sz w:val="24"/>
                <w:szCs w:val="24"/>
              </w:rPr>
            </w:pPr>
            <w:r w:rsidRPr="00275998">
              <w:rPr>
                <w:rFonts w:ascii="Times New Roman" w:hAnsi="Times New Roman" w:cs="Times New Roman"/>
                <w:sz w:val="24"/>
                <w:szCs w:val="24"/>
              </w:rPr>
              <w:t xml:space="preserve">«Строительство разведочной скважины № 177-Р </w:t>
            </w:r>
            <w:r w:rsidRPr="00275998">
              <w:rPr>
                <w:rFonts w:ascii="Times New Roman" w:hAnsi="Times New Roman" w:cs="Times New Roman"/>
                <w:sz w:val="24"/>
                <w:szCs w:val="24"/>
              </w:rPr>
              <w:br/>
              <w:t>на Южно-</w:t>
            </w:r>
            <w:proofErr w:type="spellStart"/>
            <w:r w:rsidRPr="00275998">
              <w:rPr>
                <w:rFonts w:ascii="Times New Roman" w:hAnsi="Times New Roman" w:cs="Times New Roman"/>
                <w:sz w:val="24"/>
                <w:szCs w:val="24"/>
              </w:rPr>
              <w:t>Тамбейском</w:t>
            </w:r>
            <w:proofErr w:type="spellEnd"/>
            <w:r w:rsidRPr="00275998">
              <w:rPr>
                <w:rFonts w:ascii="Times New Roman" w:hAnsi="Times New Roman" w:cs="Times New Roman"/>
                <w:sz w:val="24"/>
                <w:szCs w:val="24"/>
              </w:rPr>
              <w:t xml:space="preserve"> ЛУ в акватории Обской губы» </w:t>
            </w:r>
          </w:p>
        </w:tc>
        <w:tc>
          <w:tcPr>
            <w:tcW w:w="4438" w:type="dxa"/>
            <w:vAlign w:val="bottom"/>
          </w:tcPr>
          <w:p w:rsidR="00FE289E" w:rsidRPr="00275998" w:rsidRDefault="00FE289E" w:rsidP="00FE289E">
            <w:pPr>
              <w:jc w:val="center"/>
              <w:rPr>
                <w:rFonts w:ascii="Times New Roman" w:hAnsi="Times New Roman" w:cs="Times New Roman"/>
                <w:sz w:val="24"/>
                <w:szCs w:val="24"/>
              </w:rPr>
            </w:pPr>
            <w:r w:rsidRPr="00275998">
              <w:rPr>
                <w:rFonts w:ascii="Times New Roman" w:hAnsi="Times New Roman" w:cs="Times New Roman"/>
                <w:sz w:val="24"/>
                <w:szCs w:val="24"/>
              </w:rPr>
              <w:t>ОАО «Ямал СПГ»</w:t>
            </w:r>
          </w:p>
        </w:tc>
        <w:tc>
          <w:tcPr>
            <w:tcW w:w="2725" w:type="dxa"/>
          </w:tcPr>
          <w:p w:rsidR="00FE289E" w:rsidRPr="00275998" w:rsidRDefault="00FE289E" w:rsidP="00FE289E">
            <w:pPr>
              <w:jc w:val="center"/>
              <w:rPr>
                <w:rFonts w:ascii="Times New Roman" w:hAnsi="Times New Roman" w:cs="Times New Roman"/>
                <w:sz w:val="24"/>
                <w:szCs w:val="24"/>
              </w:rPr>
            </w:pPr>
            <w:r w:rsidRPr="00275998">
              <w:rPr>
                <w:rFonts w:ascii="Times New Roman" w:hAnsi="Times New Roman" w:cs="Times New Roman"/>
                <w:sz w:val="24"/>
                <w:szCs w:val="24"/>
              </w:rPr>
              <w:t>№ 611 от 04.10.2019</w:t>
            </w:r>
          </w:p>
        </w:tc>
        <w:tc>
          <w:tcPr>
            <w:tcW w:w="2725" w:type="dxa"/>
          </w:tcPr>
          <w:p w:rsidR="00FE289E" w:rsidRPr="00275998" w:rsidRDefault="00FE289E" w:rsidP="00FE289E">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FE289E" w:rsidRPr="00275998" w:rsidTr="00D3706B">
        <w:tc>
          <w:tcPr>
            <w:tcW w:w="1069" w:type="dxa"/>
          </w:tcPr>
          <w:p w:rsidR="00FE289E" w:rsidRPr="00275998" w:rsidRDefault="00FE289E" w:rsidP="00FE289E">
            <w:pPr>
              <w:pStyle w:val="a4"/>
              <w:numPr>
                <w:ilvl w:val="0"/>
                <w:numId w:val="1"/>
              </w:numPr>
              <w:jc w:val="center"/>
              <w:rPr>
                <w:rFonts w:ascii="Times New Roman" w:hAnsi="Times New Roman" w:cs="Times New Roman"/>
                <w:sz w:val="24"/>
                <w:szCs w:val="24"/>
              </w:rPr>
            </w:pPr>
          </w:p>
        </w:tc>
        <w:tc>
          <w:tcPr>
            <w:tcW w:w="3603" w:type="dxa"/>
            <w:vAlign w:val="bottom"/>
          </w:tcPr>
          <w:p w:rsidR="00FE289E" w:rsidRPr="00275998" w:rsidRDefault="00FE289E" w:rsidP="00FE289E">
            <w:pPr>
              <w:jc w:val="center"/>
              <w:rPr>
                <w:rFonts w:ascii="Times New Roman" w:hAnsi="Times New Roman" w:cs="Times New Roman"/>
                <w:sz w:val="24"/>
                <w:szCs w:val="24"/>
              </w:rPr>
            </w:pPr>
            <w:r w:rsidRPr="00275998">
              <w:rPr>
                <w:rFonts w:ascii="Times New Roman" w:hAnsi="Times New Roman" w:cs="Times New Roman"/>
                <w:sz w:val="24"/>
                <w:szCs w:val="24"/>
              </w:rPr>
              <w:t xml:space="preserve">«Хозяйственная деятельность по использованию садков передержки в акватории Кольского залива Баренцева моря </w:t>
            </w:r>
            <w:r w:rsidRPr="00275998">
              <w:rPr>
                <w:rFonts w:ascii="Times New Roman" w:hAnsi="Times New Roman" w:cs="Times New Roman"/>
                <w:sz w:val="24"/>
                <w:szCs w:val="24"/>
              </w:rPr>
              <w:br/>
              <w:t xml:space="preserve">у местности Три ручья» </w:t>
            </w:r>
          </w:p>
        </w:tc>
        <w:tc>
          <w:tcPr>
            <w:tcW w:w="4438" w:type="dxa"/>
            <w:vAlign w:val="bottom"/>
          </w:tcPr>
          <w:p w:rsidR="00FE289E" w:rsidRPr="00275998" w:rsidRDefault="00FE289E" w:rsidP="00FE289E">
            <w:pPr>
              <w:jc w:val="center"/>
              <w:rPr>
                <w:rFonts w:ascii="Times New Roman" w:hAnsi="Times New Roman" w:cs="Times New Roman"/>
                <w:sz w:val="24"/>
                <w:szCs w:val="24"/>
              </w:rPr>
            </w:pPr>
            <w:r w:rsidRPr="00275998">
              <w:rPr>
                <w:rFonts w:ascii="Times New Roman" w:hAnsi="Times New Roman" w:cs="Times New Roman"/>
                <w:sz w:val="24"/>
                <w:szCs w:val="24"/>
              </w:rPr>
              <w:t>ООО «РМ-Аквакультура»</w:t>
            </w:r>
          </w:p>
        </w:tc>
        <w:tc>
          <w:tcPr>
            <w:tcW w:w="2725" w:type="dxa"/>
          </w:tcPr>
          <w:p w:rsidR="00FE289E" w:rsidRPr="00275998" w:rsidRDefault="00FE289E" w:rsidP="00FE289E">
            <w:pPr>
              <w:jc w:val="center"/>
              <w:rPr>
                <w:rFonts w:ascii="Times New Roman" w:hAnsi="Times New Roman" w:cs="Times New Roman"/>
                <w:sz w:val="24"/>
                <w:szCs w:val="24"/>
              </w:rPr>
            </w:pPr>
            <w:r w:rsidRPr="00275998">
              <w:rPr>
                <w:rFonts w:ascii="Times New Roman" w:hAnsi="Times New Roman" w:cs="Times New Roman"/>
                <w:sz w:val="24"/>
                <w:szCs w:val="24"/>
              </w:rPr>
              <w:t>№ 558 от 18.09.2019</w:t>
            </w:r>
          </w:p>
        </w:tc>
        <w:tc>
          <w:tcPr>
            <w:tcW w:w="2725" w:type="dxa"/>
          </w:tcPr>
          <w:p w:rsidR="00FE289E" w:rsidRPr="00275998" w:rsidRDefault="00FE289E" w:rsidP="00FE289E">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FE289E" w:rsidRPr="00275998" w:rsidTr="00D3706B">
        <w:tc>
          <w:tcPr>
            <w:tcW w:w="1069" w:type="dxa"/>
          </w:tcPr>
          <w:p w:rsidR="00FE289E" w:rsidRPr="00275998" w:rsidRDefault="00FE289E" w:rsidP="00FE289E">
            <w:pPr>
              <w:pStyle w:val="a4"/>
              <w:numPr>
                <w:ilvl w:val="0"/>
                <w:numId w:val="1"/>
              </w:numPr>
              <w:jc w:val="center"/>
              <w:rPr>
                <w:rFonts w:ascii="Times New Roman" w:hAnsi="Times New Roman" w:cs="Times New Roman"/>
                <w:sz w:val="24"/>
                <w:szCs w:val="24"/>
              </w:rPr>
            </w:pPr>
          </w:p>
        </w:tc>
        <w:tc>
          <w:tcPr>
            <w:tcW w:w="3603" w:type="dxa"/>
            <w:vAlign w:val="bottom"/>
          </w:tcPr>
          <w:p w:rsidR="00FE289E" w:rsidRPr="00275998" w:rsidRDefault="00FE289E" w:rsidP="00FE289E">
            <w:pPr>
              <w:jc w:val="center"/>
              <w:rPr>
                <w:rFonts w:ascii="Times New Roman" w:hAnsi="Times New Roman" w:cs="Times New Roman"/>
                <w:sz w:val="24"/>
                <w:szCs w:val="24"/>
              </w:rPr>
            </w:pPr>
            <w:r w:rsidRPr="00275998">
              <w:rPr>
                <w:rFonts w:ascii="Times New Roman" w:hAnsi="Times New Roman" w:cs="Times New Roman"/>
                <w:sz w:val="24"/>
                <w:szCs w:val="24"/>
              </w:rPr>
              <w:t xml:space="preserve">«Технология демонтажа и обработки, обезвреживания, утилизации металлосодержащих отходов» </w:t>
            </w:r>
          </w:p>
        </w:tc>
        <w:tc>
          <w:tcPr>
            <w:tcW w:w="4438" w:type="dxa"/>
            <w:vAlign w:val="bottom"/>
          </w:tcPr>
          <w:p w:rsidR="00FE289E" w:rsidRPr="00275998" w:rsidRDefault="00FE289E" w:rsidP="00FE289E">
            <w:pPr>
              <w:jc w:val="center"/>
              <w:rPr>
                <w:rFonts w:ascii="Times New Roman" w:hAnsi="Times New Roman" w:cs="Times New Roman"/>
                <w:sz w:val="24"/>
                <w:szCs w:val="24"/>
              </w:rPr>
            </w:pPr>
            <w:r w:rsidRPr="00275998">
              <w:rPr>
                <w:rFonts w:ascii="Times New Roman" w:hAnsi="Times New Roman" w:cs="Times New Roman"/>
                <w:sz w:val="24"/>
                <w:szCs w:val="24"/>
              </w:rPr>
              <w:t>ООО «Региональные грузоперевозки»</w:t>
            </w:r>
          </w:p>
        </w:tc>
        <w:tc>
          <w:tcPr>
            <w:tcW w:w="2725" w:type="dxa"/>
          </w:tcPr>
          <w:p w:rsidR="00FE289E" w:rsidRPr="00275998" w:rsidRDefault="00FE289E" w:rsidP="00FE289E">
            <w:pPr>
              <w:jc w:val="center"/>
              <w:rPr>
                <w:rFonts w:ascii="Times New Roman" w:hAnsi="Times New Roman" w:cs="Times New Roman"/>
                <w:sz w:val="24"/>
                <w:szCs w:val="24"/>
              </w:rPr>
            </w:pPr>
            <w:r w:rsidRPr="00275998">
              <w:rPr>
                <w:rFonts w:ascii="Times New Roman" w:hAnsi="Times New Roman" w:cs="Times New Roman"/>
                <w:sz w:val="24"/>
                <w:szCs w:val="24"/>
              </w:rPr>
              <w:t>№ 643 от 18.10.2019</w:t>
            </w:r>
          </w:p>
        </w:tc>
        <w:tc>
          <w:tcPr>
            <w:tcW w:w="2725" w:type="dxa"/>
          </w:tcPr>
          <w:p w:rsidR="00FE289E" w:rsidRPr="00275998" w:rsidRDefault="00955E25" w:rsidP="00FE289E">
            <w:pPr>
              <w:jc w:val="center"/>
              <w:rPr>
                <w:rFonts w:ascii="Times New Roman" w:hAnsi="Times New Roman" w:cs="Times New Roman"/>
                <w:sz w:val="24"/>
                <w:szCs w:val="24"/>
              </w:rPr>
            </w:pPr>
            <w:r w:rsidRPr="00275998">
              <w:rPr>
                <w:rFonts w:ascii="Times New Roman" w:hAnsi="Times New Roman" w:cs="Times New Roman"/>
                <w:sz w:val="24"/>
                <w:szCs w:val="24"/>
              </w:rPr>
              <w:t>Отрицательное заключение</w:t>
            </w:r>
          </w:p>
        </w:tc>
      </w:tr>
      <w:tr w:rsidR="00955E25" w:rsidRPr="00275998" w:rsidTr="00D3706B">
        <w:tc>
          <w:tcPr>
            <w:tcW w:w="1069" w:type="dxa"/>
          </w:tcPr>
          <w:p w:rsidR="00955E25" w:rsidRPr="00275998" w:rsidRDefault="00955E25" w:rsidP="00955E25">
            <w:pPr>
              <w:pStyle w:val="a4"/>
              <w:numPr>
                <w:ilvl w:val="0"/>
                <w:numId w:val="1"/>
              </w:numPr>
              <w:jc w:val="center"/>
              <w:rPr>
                <w:rFonts w:ascii="Times New Roman" w:hAnsi="Times New Roman" w:cs="Times New Roman"/>
                <w:sz w:val="24"/>
                <w:szCs w:val="24"/>
              </w:rPr>
            </w:pPr>
          </w:p>
        </w:tc>
        <w:tc>
          <w:tcPr>
            <w:tcW w:w="3603" w:type="dxa"/>
            <w:vAlign w:val="bottom"/>
          </w:tcPr>
          <w:p w:rsidR="00955E25" w:rsidRPr="00275998" w:rsidRDefault="00955E25" w:rsidP="00955E25">
            <w:pPr>
              <w:jc w:val="center"/>
              <w:rPr>
                <w:rFonts w:ascii="Times New Roman" w:hAnsi="Times New Roman" w:cs="Times New Roman"/>
                <w:sz w:val="24"/>
                <w:szCs w:val="24"/>
              </w:rPr>
            </w:pPr>
            <w:r w:rsidRPr="00275998">
              <w:rPr>
                <w:rFonts w:ascii="Times New Roman" w:hAnsi="Times New Roman" w:cs="Times New Roman"/>
                <w:sz w:val="24"/>
                <w:szCs w:val="24"/>
              </w:rPr>
              <w:t xml:space="preserve">«Материалы общего допустимого улова </w:t>
            </w:r>
            <w:r w:rsidRPr="00275998">
              <w:rPr>
                <w:rFonts w:ascii="Times New Roman" w:hAnsi="Times New Roman" w:cs="Times New Roman"/>
                <w:sz w:val="24"/>
                <w:szCs w:val="24"/>
              </w:rPr>
              <w:br/>
              <w:t xml:space="preserve">в районе добычи (вылова) водных биологических ресурсов </w:t>
            </w:r>
            <w:r w:rsidRPr="00275998">
              <w:rPr>
                <w:rFonts w:ascii="Times New Roman" w:hAnsi="Times New Roman" w:cs="Times New Roman"/>
                <w:sz w:val="24"/>
                <w:szCs w:val="24"/>
              </w:rPr>
              <w:br/>
              <w:t xml:space="preserve">во внутренних морских водах Российской Федерации, </w:t>
            </w:r>
            <w:r w:rsidRPr="00275998">
              <w:rPr>
                <w:rFonts w:ascii="Times New Roman" w:hAnsi="Times New Roman" w:cs="Times New Roman"/>
                <w:sz w:val="24"/>
                <w:szCs w:val="24"/>
              </w:rPr>
              <w:br/>
              <w:t xml:space="preserve">в территориальном море Российской Федерации, </w:t>
            </w:r>
            <w:r w:rsidRPr="00275998">
              <w:rPr>
                <w:rFonts w:ascii="Times New Roman" w:hAnsi="Times New Roman" w:cs="Times New Roman"/>
                <w:sz w:val="24"/>
                <w:szCs w:val="24"/>
              </w:rPr>
              <w:br/>
              <w:t xml:space="preserve">на континентальном шельфе Российской Федерации, </w:t>
            </w:r>
            <w:r w:rsidRPr="00275998">
              <w:rPr>
                <w:rFonts w:ascii="Times New Roman" w:hAnsi="Times New Roman" w:cs="Times New Roman"/>
                <w:sz w:val="24"/>
                <w:szCs w:val="24"/>
              </w:rPr>
              <w:br/>
              <w:t xml:space="preserve">в исключительной экономической зоне Российской Федерации </w:t>
            </w:r>
            <w:r w:rsidRPr="00275998">
              <w:rPr>
                <w:rFonts w:ascii="Times New Roman" w:hAnsi="Times New Roman" w:cs="Times New Roman"/>
                <w:sz w:val="24"/>
                <w:szCs w:val="24"/>
              </w:rPr>
              <w:br/>
              <w:t xml:space="preserve">и Каспийском море на 2020 год </w:t>
            </w:r>
            <w:r w:rsidRPr="00275998">
              <w:rPr>
                <w:rFonts w:ascii="Times New Roman" w:hAnsi="Times New Roman" w:cs="Times New Roman"/>
                <w:sz w:val="24"/>
                <w:szCs w:val="24"/>
              </w:rPr>
              <w:br/>
              <w:t xml:space="preserve">(с оценкой воздействия на окружающую среду). </w:t>
            </w:r>
            <w:r w:rsidRPr="00275998">
              <w:rPr>
                <w:rFonts w:ascii="Times New Roman" w:hAnsi="Times New Roman" w:cs="Times New Roman"/>
                <w:sz w:val="24"/>
                <w:szCs w:val="24"/>
              </w:rPr>
              <w:br/>
              <w:t xml:space="preserve">Часть 3. Беспозвоночные животные и водоросли» </w:t>
            </w:r>
          </w:p>
        </w:tc>
        <w:tc>
          <w:tcPr>
            <w:tcW w:w="4438" w:type="dxa"/>
            <w:vAlign w:val="bottom"/>
          </w:tcPr>
          <w:p w:rsidR="00955E25" w:rsidRPr="00275998" w:rsidRDefault="00955E25" w:rsidP="00955E25">
            <w:pPr>
              <w:jc w:val="center"/>
              <w:rPr>
                <w:rFonts w:ascii="Times New Roman" w:hAnsi="Times New Roman" w:cs="Times New Roman"/>
                <w:sz w:val="24"/>
                <w:szCs w:val="24"/>
              </w:rPr>
            </w:pPr>
            <w:r w:rsidRPr="00275998">
              <w:rPr>
                <w:rFonts w:ascii="Times New Roman" w:hAnsi="Times New Roman" w:cs="Times New Roman"/>
                <w:sz w:val="24"/>
                <w:szCs w:val="24"/>
              </w:rPr>
              <w:t>Росрыболовство</w:t>
            </w:r>
          </w:p>
        </w:tc>
        <w:tc>
          <w:tcPr>
            <w:tcW w:w="2725" w:type="dxa"/>
          </w:tcPr>
          <w:p w:rsidR="00955E25" w:rsidRPr="00275998" w:rsidRDefault="00955E25" w:rsidP="00955E25">
            <w:pPr>
              <w:jc w:val="center"/>
              <w:rPr>
                <w:rFonts w:ascii="Times New Roman" w:hAnsi="Times New Roman" w:cs="Times New Roman"/>
                <w:sz w:val="24"/>
                <w:szCs w:val="24"/>
              </w:rPr>
            </w:pPr>
            <w:r w:rsidRPr="00275998">
              <w:rPr>
                <w:rFonts w:ascii="Times New Roman" w:hAnsi="Times New Roman" w:cs="Times New Roman"/>
                <w:sz w:val="24"/>
                <w:szCs w:val="24"/>
              </w:rPr>
              <w:t>№ 600 от 01.10.2019</w:t>
            </w:r>
          </w:p>
        </w:tc>
        <w:tc>
          <w:tcPr>
            <w:tcW w:w="2725" w:type="dxa"/>
          </w:tcPr>
          <w:p w:rsidR="00955E25" w:rsidRPr="00275998" w:rsidRDefault="00955E25" w:rsidP="00955E25">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«Материалы общего допустимого улова в районе добычи (вылова) водных биологических ресурсов</w:t>
            </w:r>
            <w:r w:rsidRPr="00275998">
              <w:rPr>
                <w:rFonts w:ascii="Times New Roman" w:hAnsi="Times New Roman" w:cs="Times New Roman"/>
                <w:sz w:val="24"/>
                <w:szCs w:val="24"/>
              </w:rPr>
              <w:br/>
            </w:r>
            <w:r w:rsidRPr="00275998">
              <w:rPr>
                <w:rFonts w:ascii="Times New Roman" w:hAnsi="Times New Roman" w:cs="Times New Roman"/>
                <w:sz w:val="24"/>
                <w:szCs w:val="24"/>
              </w:rPr>
              <w:lastRenderedPageBreak/>
              <w:t>во внутренних морских водах Российской Федерации,</w:t>
            </w:r>
            <w:r w:rsidRPr="00275998">
              <w:rPr>
                <w:rFonts w:ascii="Times New Roman" w:hAnsi="Times New Roman" w:cs="Times New Roman"/>
                <w:sz w:val="24"/>
                <w:szCs w:val="24"/>
              </w:rPr>
              <w:br/>
              <w:t>в территориальном море Российской Федерации,</w:t>
            </w:r>
            <w:r w:rsidRPr="00275998">
              <w:rPr>
                <w:rFonts w:ascii="Times New Roman" w:hAnsi="Times New Roman" w:cs="Times New Roman"/>
                <w:sz w:val="24"/>
                <w:szCs w:val="24"/>
              </w:rPr>
              <w:br/>
              <w:t>на континентальном шельфе Российской Федерации,</w:t>
            </w:r>
            <w:r w:rsidRPr="00275998">
              <w:rPr>
                <w:rFonts w:ascii="Times New Roman" w:hAnsi="Times New Roman" w:cs="Times New Roman"/>
                <w:sz w:val="24"/>
                <w:szCs w:val="24"/>
              </w:rPr>
              <w:br/>
              <w:t>в исключительной экономической зоне Российской Федерации</w:t>
            </w:r>
            <w:r w:rsidRPr="00275998">
              <w:rPr>
                <w:rFonts w:ascii="Times New Roman" w:hAnsi="Times New Roman" w:cs="Times New Roman"/>
                <w:sz w:val="24"/>
                <w:szCs w:val="24"/>
              </w:rPr>
              <w:br/>
              <w:t>и Каспийском море на 2020 год (с оценкой воздействия</w:t>
            </w:r>
            <w:r w:rsidRPr="00275998">
              <w:rPr>
                <w:rFonts w:ascii="Times New Roman" w:hAnsi="Times New Roman" w:cs="Times New Roman"/>
                <w:sz w:val="24"/>
                <w:szCs w:val="24"/>
              </w:rPr>
              <w:br/>
              <w:t xml:space="preserve">на окружающую среду). Часть 2. Рыбы Дальневосточных морей» </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lastRenderedPageBreak/>
              <w:t>Росрыболовство</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598 от 01.10.2019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«Отработка запасов месторождения «Долгожданное» открытым способом»</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ООО «Золоторудная компания «Майское»</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577 от 23.09.2019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xml:space="preserve">«Материалы </w:t>
            </w:r>
            <w:proofErr w:type="spellStart"/>
            <w:r w:rsidRPr="00275998">
              <w:rPr>
                <w:rFonts w:ascii="Times New Roman" w:hAnsi="Times New Roman" w:cs="Times New Roman"/>
                <w:sz w:val="24"/>
                <w:szCs w:val="24"/>
              </w:rPr>
              <w:t>противогололедные</w:t>
            </w:r>
            <w:proofErr w:type="spellEnd"/>
            <w:r w:rsidRPr="00275998">
              <w:rPr>
                <w:rFonts w:ascii="Times New Roman" w:hAnsi="Times New Roman" w:cs="Times New Roman"/>
                <w:sz w:val="24"/>
                <w:szCs w:val="24"/>
              </w:rPr>
              <w:t xml:space="preserve"> и </w:t>
            </w:r>
            <w:proofErr w:type="spellStart"/>
            <w:r w:rsidRPr="00275998">
              <w:rPr>
                <w:rFonts w:ascii="Times New Roman" w:hAnsi="Times New Roman" w:cs="Times New Roman"/>
                <w:sz w:val="24"/>
                <w:szCs w:val="24"/>
              </w:rPr>
              <w:t>противообледенительные</w:t>
            </w:r>
            <w:proofErr w:type="spellEnd"/>
            <w:r w:rsidRPr="00275998">
              <w:rPr>
                <w:rFonts w:ascii="Times New Roman" w:hAnsi="Times New Roman" w:cs="Times New Roman"/>
                <w:sz w:val="24"/>
                <w:szCs w:val="24"/>
              </w:rPr>
              <w:t xml:space="preserve"> жидкости производства ООО «УЗПМ»</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xml:space="preserve">ООО «УЗПМ» </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678 от 30.10.2019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xml:space="preserve">«Морской перегрузочный комплекс сжиженного природного газа в Камчатском крае» </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ООО «НОВАТЭК-Камчатка»</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644 от 18.10.2019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xml:space="preserve">«Материалы </w:t>
            </w:r>
            <w:proofErr w:type="spellStart"/>
            <w:r w:rsidRPr="00275998">
              <w:rPr>
                <w:rFonts w:ascii="Times New Roman" w:hAnsi="Times New Roman" w:cs="Times New Roman"/>
                <w:sz w:val="24"/>
                <w:szCs w:val="24"/>
              </w:rPr>
              <w:t>противогололедные</w:t>
            </w:r>
            <w:proofErr w:type="spellEnd"/>
            <w:r w:rsidRPr="00275998">
              <w:rPr>
                <w:rFonts w:ascii="Times New Roman" w:hAnsi="Times New Roman" w:cs="Times New Roman"/>
                <w:sz w:val="24"/>
                <w:szCs w:val="24"/>
              </w:rPr>
              <w:t xml:space="preserve"> и </w:t>
            </w:r>
            <w:proofErr w:type="spellStart"/>
            <w:r w:rsidRPr="00275998">
              <w:rPr>
                <w:rFonts w:ascii="Times New Roman" w:hAnsi="Times New Roman" w:cs="Times New Roman"/>
                <w:sz w:val="24"/>
                <w:szCs w:val="24"/>
              </w:rPr>
              <w:t>противообледенительные</w:t>
            </w:r>
            <w:proofErr w:type="spellEnd"/>
            <w:r w:rsidRPr="00275998">
              <w:rPr>
                <w:rFonts w:ascii="Times New Roman" w:hAnsi="Times New Roman" w:cs="Times New Roman"/>
                <w:sz w:val="24"/>
                <w:szCs w:val="24"/>
              </w:rPr>
              <w:t xml:space="preserve"> жидкости производства ЗАО «</w:t>
            </w:r>
            <w:proofErr w:type="spellStart"/>
            <w:r w:rsidRPr="00275998">
              <w:rPr>
                <w:rFonts w:ascii="Times New Roman" w:hAnsi="Times New Roman" w:cs="Times New Roman"/>
                <w:sz w:val="24"/>
                <w:szCs w:val="24"/>
              </w:rPr>
              <w:t>Рошальский</w:t>
            </w:r>
            <w:proofErr w:type="spellEnd"/>
            <w:r w:rsidRPr="00275998">
              <w:rPr>
                <w:rFonts w:ascii="Times New Roman" w:hAnsi="Times New Roman" w:cs="Times New Roman"/>
                <w:sz w:val="24"/>
                <w:szCs w:val="24"/>
              </w:rPr>
              <w:t xml:space="preserve"> химический завод «НОРДИКС»</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ЗАО «</w:t>
            </w:r>
            <w:proofErr w:type="spellStart"/>
            <w:r w:rsidRPr="00275998">
              <w:rPr>
                <w:rFonts w:ascii="Times New Roman" w:hAnsi="Times New Roman" w:cs="Times New Roman"/>
                <w:sz w:val="24"/>
                <w:szCs w:val="24"/>
              </w:rPr>
              <w:t>Рошальский</w:t>
            </w:r>
            <w:proofErr w:type="spellEnd"/>
            <w:r w:rsidRPr="00275998">
              <w:rPr>
                <w:rFonts w:ascii="Times New Roman" w:hAnsi="Times New Roman" w:cs="Times New Roman"/>
                <w:sz w:val="24"/>
                <w:szCs w:val="24"/>
              </w:rPr>
              <w:t xml:space="preserve"> химический завод «НОРДИКС»</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687 от 01.11.2019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xml:space="preserve">«Материалы обоснования лицензии на осуществление деятельности в области использования атомной энергии «Эксплуатация энергоблока №3 Ростовской АЭС в 18-месячном </w:t>
            </w:r>
            <w:r w:rsidRPr="00275998">
              <w:rPr>
                <w:rFonts w:ascii="Times New Roman" w:hAnsi="Times New Roman" w:cs="Times New Roman"/>
                <w:sz w:val="24"/>
                <w:szCs w:val="24"/>
              </w:rPr>
              <w:lastRenderedPageBreak/>
              <w:t>топливном цикле на мощности реакторной установки 104% от номинальной</w:t>
            </w:r>
            <w:r w:rsidRPr="00275998">
              <w:rPr>
                <w:rFonts w:ascii="Times New Roman" w:hAnsi="Times New Roman" w:cs="Times New Roman"/>
                <w:sz w:val="24"/>
                <w:szCs w:val="24"/>
              </w:rPr>
              <w:br/>
              <w:t xml:space="preserve">с вентиляторными градирнями» </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lastRenderedPageBreak/>
              <w:t>Филиал АО «Концерн Росэнергоатом»</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686 от 31.10.2019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«Таманский терминал навалочных грузов. Этап 1»</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ООО «ОТЭКО-</w:t>
            </w:r>
            <w:proofErr w:type="spellStart"/>
            <w:r w:rsidRPr="00275998">
              <w:rPr>
                <w:rFonts w:ascii="Times New Roman" w:hAnsi="Times New Roman" w:cs="Times New Roman"/>
                <w:sz w:val="24"/>
                <w:szCs w:val="24"/>
              </w:rPr>
              <w:t>Портсервис</w:t>
            </w:r>
            <w:proofErr w:type="spellEnd"/>
            <w:r w:rsidRPr="00275998">
              <w:rPr>
                <w:rFonts w:ascii="Times New Roman" w:hAnsi="Times New Roman" w:cs="Times New Roman"/>
                <w:sz w:val="24"/>
                <w:szCs w:val="24"/>
              </w:rPr>
              <w:t>»</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548 от 13.09.2019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«Временный рейдовый перегрузочный комплекс сжиженного природного газа в Мурманской области»</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ООО «НОВАТЭК-Мурманск»</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703 от 08.11.2019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spacing w:after="240"/>
              <w:jc w:val="center"/>
              <w:rPr>
                <w:rFonts w:ascii="Times New Roman" w:hAnsi="Times New Roman" w:cs="Times New Roman"/>
                <w:sz w:val="24"/>
                <w:szCs w:val="24"/>
              </w:rPr>
            </w:pPr>
            <w:r w:rsidRPr="00275998">
              <w:rPr>
                <w:rFonts w:ascii="Times New Roman" w:hAnsi="Times New Roman" w:cs="Times New Roman"/>
                <w:sz w:val="24"/>
                <w:szCs w:val="24"/>
              </w:rPr>
              <w:t>«Материалы общего допустимого улова в районе добычи (вылова) водных биологических ресурсов</w:t>
            </w:r>
            <w:r w:rsidRPr="00275998">
              <w:rPr>
                <w:rFonts w:ascii="Times New Roman" w:hAnsi="Times New Roman" w:cs="Times New Roman"/>
                <w:sz w:val="24"/>
                <w:szCs w:val="24"/>
              </w:rPr>
              <w:br/>
              <w:t>во внутренних морских водах Российской Федерации,</w:t>
            </w:r>
            <w:r w:rsidRPr="00275998">
              <w:rPr>
                <w:rFonts w:ascii="Times New Roman" w:hAnsi="Times New Roman" w:cs="Times New Roman"/>
                <w:sz w:val="24"/>
                <w:szCs w:val="24"/>
              </w:rPr>
              <w:br/>
              <w:t>в территориальном море Российской Федерации,</w:t>
            </w:r>
            <w:r w:rsidRPr="00275998">
              <w:rPr>
                <w:rFonts w:ascii="Times New Roman" w:hAnsi="Times New Roman" w:cs="Times New Roman"/>
                <w:sz w:val="24"/>
                <w:szCs w:val="24"/>
              </w:rPr>
              <w:br/>
              <w:t>на континентальном шельфе Российской Федерации,</w:t>
            </w:r>
            <w:r w:rsidRPr="00275998">
              <w:rPr>
                <w:rFonts w:ascii="Times New Roman" w:hAnsi="Times New Roman" w:cs="Times New Roman"/>
                <w:sz w:val="24"/>
                <w:szCs w:val="24"/>
              </w:rPr>
              <w:br/>
              <w:t>в исключительной экономической зоне Российской Федерации</w:t>
            </w:r>
            <w:r w:rsidRPr="00275998">
              <w:rPr>
                <w:rFonts w:ascii="Times New Roman" w:hAnsi="Times New Roman" w:cs="Times New Roman"/>
                <w:sz w:val="24"/>
                <w:szCs w:val="24"/>
              </w:rPr>
              <w:br/>
              <w:t>и Каспийском море на 2020 год (с оценкой воздействия</w:t>
            </w:r>
            <w:r w:rsidRPr="00275998">
              <w:rPr>
                <w:rFonts w:ascii="Times New Roman" w:hAnsi="Times New Roman" w:cs="Times New Roman"/>
                <w:sz w:val="24"/>
                <w:szCs w:val="24"/>
              </w:rPr>
              <w:br/>
              <w:t xml:space="preserve">на окружающую среду). Часть 1. Рыбы морей европейской части России» </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Федеральное агентство по рыболовству</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599 от 01.10.2019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0E5F2C">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xml:space="preserve">«Проект № 640 на бурение (строительство) нагнетательной скважины № 9а-Н месторождения им. В. </w:t>
            </w:r>
            <w:proofErr w:type="spellStart"/>
            <w:r w:rsidRPr="00275998">
              <w:rPr>
                <w:rFonts w:ascii="Times New Roman" w:hAnsi="Times New Roman" w:cs="Times New Roman"/>
                <w:sz w:val="24"/>
                <w:szCs w:val="24"/>
              </w:rPr>
              <w:t>Филановского</w:t>
            </w:r>
            <w:proofErr w:type="spellEnd"/>
            <w:r w:rsidRPr="00275998">
              <w:rPr>
                <w:rFonts w:ascii="Times New Roman" w:hAnsi="Times New Roman" w:cs="Times New Roman"/>
                <w:sz w:val="24"/>
                <w:szCs w:val="24"/>
              </w:rPr>
              <w:t>»</w:t>
            </w:r>
          </w:p>
        </w:tc>
        <w:tc>
          <w:tcPr>
            <w:tcW w:w="4438"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ООО «ЛУКОЙЛ-Нижневолжскнефть»</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716 от 11.11.2019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0E5F2C">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xml:space="preserve">«Проект </w:t>
            </w:r>
            <w:r w:rsidRPr="00275998">
              <w:rPr>
                <w:rFonts w:ascii="Times New Roman" w:hAnsi="Times New Roman" w:cs="Times New Roman"/>
                <w:sz w:val="24"/>
                <w:szCs w:val="24"/>
              </w:rPr>
              <w:br/>
              <w:t xml:space="preserve">№ 691 на бурение </w:t>
            </w:r>
            <w:r w:rsidRPr="00275998">
              <w:rPr>
                <w:rFonts w:ascii="Times New Roman" w:hAnsi="Times New Roman" w:cs="Times New Roman"/>
                <w:sz w:val="24"/>
                <w:szCs w:val="24"/>
              </w:rPr>
              <w:lastRenderedPageBreak/>
              <w:t>(строительство) поисково-оценочной скважины № 2 на площади»</w:t>
            </w:r>
          </w:p>
        </w:tc>
        <w:tc>
          <w:tcPr>
            <w:tcW w:w="4438"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lastRenderedPageBreak/>
              <w:t>ООО «ЛУКОЙЛ-Нижневолжскнефть»</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714 от 11.11.2019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«Проект технической документации на агрохимикат Органическое удобрение «Плодородие»»</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ООО «</w:t>
            </w:r>
            <w:proofErr w:type="spellStart"/>
            <w:r w:rsidRPr="00275998">
              <w:rPr>
                <w:rFonts w:ascii="Times New Roman" w:hAnsi="Times New Roman" w:cs="Times New Roman"/>
                <w:sz w:val="24"/>
                <w:szCs w:val="24"/>
              </w:rPr>
              <w:t>Каргилл</w:t>
            </w:r>
            <w:proofErr w:type="spellEnd"/>
            <w:r w:rsidRPr="00275998">
              <w:rPr>
                <w:rFonts w:ascii="Times New Roman" w:hAnsi="Times New Roman" w:cs="Times New Roman"/>
                <w:sz w:val="24"/>
                <w:szCs w:val="24"/>
              </w:rPr>
              <w:t>»</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723 от 15.11.2019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Отрицательное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xml:space="preserve">«ПАО «ГМК «Норильский никель». Заполярный филиал. </w:t>
            </w:r>
            <w:proofErr w:type="spellStart"/>
            <w:r w:rsidRPr="00275998">
              <w:rPr>
                <w:rFonts w:ascii="Times New Roman" w:hAnsi="Times New Roman" w:cs="Times New Roman"/>
                <w:sz w:val="24"/>
                <w:szCs w:val="24"/>
              </w:rPr>
              <w:t>Надеждинский</w:t>
            </w:r>
            <w:proofErr w:type="spellEnd"/>
            <w:r w:rsidRPr="00275998">
              <w:rPr>
                <w:rFonts w:ascii="Times New Roman" w:hAnsi="Times New Roman" w:cs="Times New Roman"/>
                <w:sz w:val="24"/>
                <w:szCs w:val="24"/>
              </w:rPr>
              <w:t xml:space="preserve"> металлургический завод имени Б.И. Колесникова. Нейтрализация серной кислоты»</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ОАО «УРАЛМЕХАНОБР»</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726 от 18.11.2019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Проект технической документации «Установки (комплексы) по обезвреживанию и утилизации отходов с узлом глубокой очистки отходящих газов серии «Аврора»</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xml:space="preserve">ООО «Аврора </w:t>
            </w:r>
            <w:proofErr w:type="spellStart"/>
            <w:r w:rsidRPr="00275998">
              <w:rPr>
                <w:rFonts w:ascii="Times New Roman" w:hAnsi="Times New Roman" w:cs="Times New Roman"/>
                <w:sz w:val="24"/>
                <w:szCs w:val="24"/>
              </w:rPr>
              <w:t>Бореалис</w:t>
            </w:r>
            <w:proofErr w:type="spellEnd"/>
            <w:r w:rsidRPr="00275998">
              <w:rPr>
                <w:rFonts w:ascii="Times New Roman" w:hAnsi="Times New Roman" w:cs="Times New Roman"/>
                <w:sz w:val="24"/>
                <w:szCs w:val="24"/>
              </w:rPr>
              <w:t>»</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738 от 20.11.2019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Отрицательное заключение</w:t>
            </w:r>
          </w:p>
        </w:tc>
      </w:tr>
      <w:tr w:rsidR="00BE60C6" w:rsidRPr="00275998" w:rsidTr="000E5F2C">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«Материалы общего допустимого улова в районе добычи (вылова) водных биологических ресурсов во внутренних морских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Каспийском море на 2020 год (с оценкой воздействия на окружающую среду). Часть 5. Морские млекопитающие»</w:t>
            </w:r>
          </w:p>
        </w:tc>
        <w:tc>
          <w:tcPr>
            <w:tcW w:w="4438"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Федеральное агентство по рыболовству</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597 от 01.10.2019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Отрицательное заключение</w:t>
            </w:r>
          </w:p>
        </w:tc>
      </w:tr>
      <w:tr w:rsidR="00275998"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«Завод по производству, хранению, отгрузке сжиженного природного газа и стабильного газового конденсата на основаниях гравитационного типа»</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ООО «Арктик СПГ 2»</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719 от 12.11.2019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«Центр ядерной медицины (ЦЯМ) по адресу: Республика Бурятия, г. Улан-Удэ, Октябрьский район, кадастровый номер участка 03:24:033507:897»</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ООО «ЦЯМУ»</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693 от 06.11.2019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xml:space="preserve">«Строительство Приморской ТЭС. </w:t>
            </w:r>
            <w:proofErr w:type="spellStart"/>
            <w:r w:rsidRPr="00275998">
              <w:rPr>
                <w:rFonts w:ascii="Times New Roman" w:hAnsi="Times New Roman" w:cs="Times New Roman"/>
                <w:sz w:val="24"/>
                <w:szCs w:val="24"/>
              </w:rPr>
              <w:t>Золошлакоотвал</w:t>
            </w:r>
            <w:proofErr w:type="spellEnd"/>
            <w:r w:rsidRPr="00275998">
              <w:rPr>
                <w:rFonts w:ascii="Times New Roman" w:hAnsi="Times New Roman" w:cs="Times New Roman"/>
                <w:sz w:val="24"/>
                <w:szCs w:val="24"/>
              </w:rPr>
              <w:t>»</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АО «ЭННОВА»</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724 от 15.11.2019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«Строительство промышленной установки по производству линейного альфа олефина (ЛАО) – гексен-1, мощностью 50 тысяч тонн в год на площадке «</w:t>
            </w:r>
            <w:proofErr w:type="spellStart"/>
            <w:r w:rsidRPr="00275998">
              <w:rPr>
                <w:rFonts w:ascii="Times New Roman" w:hAnsi="Times New Roman" w:cs="Times New Roman"/>
                <w:sz w:val="24"/>
                <w:szCs w:val="24"/>
              </w:rPr>
              <w:t>ЗапСибНефтехим</w:t>
            </w:r>
            <w:proofErr w:type="spellEnd"/>
            <w:r w:rsidRPr="00275998">
              <w:rPr>
                <w:rFonts w:ascii="Times New Roman" w:hAnsi="Times New Roman" w:cs="Times New Roman"/>
                <w:sz w:val="24"/>
                <w:szCs w:val="24"/>
              </w:rPr>
              <w:t>» в г. Тобольск»</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АО «НИПИГАЗ»</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702 от 08.11.2019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w:t>
            </w:r>
            <w:proofErr w:type="spellStart"/>
            <w:r w:rsidRPr="00275998">
              <w:rPr>
                <w:rFonts w:ascii="Times New Roman" w:hAnsi="Times New Roman" w:cs="Times New Roman"/>
                <w:sz w:val="24"/>
                <w:szCs w:val="24"/>
              </w:rPr>
              <w:t>Мясниковский</w:t>
            </w:r>
            <w:proofErr w:type="spellEnd"/>
            <w:r w:rsidRPr="00275998">
              <w:rPr>
                <w:rFonts w:ascii="Times New Roman" w:hAnsi="Times New Roman" w:cs="Times New Roman"/>
                <w:sz w:val="24"/>
                <w:szCs w:val="24"/>
              </w:rPr>
              <w:t xml:space="preserve"> межмуниципальный экологический </w:t>
            </w:r>
            <w:proofErr w:type="spellStart"/>
            <w:r w:rsidRPr="00275998">
              <w:rPr>
                <w:rFonts w:ascii="Times New Roman" w:hAnsi="Times New Roman" w:cs="Times New Roman"/>
                <w:sz w:val="24"/>
                <w:szCs w:val="24"/>
              </w:rPr>
              <w:t>отходоперерабатывающий</w:t>
            </w:r>
            <w:proofErr w:type="spellEnd"/>
            <w:r w:rsidRPr="00275998">
              <w:rPr>
                <w:rFonts w:ascii="Times New Roman" w:hAnsi="Times New Roman" w:cs="Times New Roman"/>
                <w:sz w:val="24"/>
                <w:szCs w:val="24"/>
              </w:rPr>
              <w:t xml:space="preserve"> комплекс» (</w:t>
            </w:r>
            <w:proofErr w:type="spellStart"/>
            <w:r w:rsidRPr="00275998">
              <w:rPr>
                <w:rFonts w:ascii="Times New Roman" w:hAnsi="Times New Roman" w:cs="Times New Roman"/>
                <w:sz w:val="24"/>
                <w:szCs w:val="24"/>
              </w:rPr>
              <w:t>Мясниковский</w:t>
            </w:r>
            <w:proofErr w:type="spellEnd"/>
            <w:r w:rsidRPr="00275998">
              <w:rPr>
                <w:rFonts w:ascii="Times New Roman" w:hAnsi="Times New Roman" w:cs="Times New Roman"/>
                <w:sz w:val="24"/>
                <w:szCs w:val="24"/>
              </w:rPr>
              <w:t xml:space="preserve"> МЭОК)</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ООО «ГК «Чистый город»</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722 от 15.11.2019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0E5F2C">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«Таманский терминал навалочных грузов. Этап 2»</w:t>
            </w:r>
          </w:p>
        </w:tc>
        <w:tc>
          <w:tcPr>
            <w:tcW w:w="4438"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ООО «ОТЭКО-</w:t>
            </w:r>
            <w:proofErr w:type="spellStart"/>
            <w:r w:rsidRPr="00275998">
              <w:rPr>
                <w:rFonts w:ascii="Times New Roman" w:hAnsi="Times New Roman" w:cs="Times New Roman"/>
                <w:sz w:val="24"/>
                <w:szCs w:val="24"/>
              </w:rPr>
              <w:t>Портсервис</w:t>
            </w:r>
            <w:proofErr w:type="spellEnd"/>
            <w:r w:rsidRPr="00275998">
              <w:rPr>
                <w:rFonts w:ascii="Times New Roman" w:hAnsi="Times New Roman" w:cs="Times New Roman"/>
                <w:sz w:val="24"/>
                <w:szCs w:val="24"/>
              </w:rPr>
              <w:t>»</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715 от 11.11.2019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«Северный поток-2»</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АО «Норд Стрим 2 АГ»</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751 от 22.11.2019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Проект технической документации</w:t>
            </w:r>
            <w:r w:rsidRPr="00275998">
              <w:rPr>
                <w:rFonts w:ascii="Times New Roman" w:hAnsi="Times New Roman" w:cs="Times New Roman"/>
                <w:sz w:val="24"/>
                <w:szCs w:val="24"/>
              </w:rPr>
              <w:br/>
              <w:t>на вещество «</w:t>
            </w:r>
            <w:proofErr w:type="spellStart"/>
            <w:r w:rsidRPr="00275998">
              <w:rPr>
                <w:rFonts w:ascii="Times New Roman" w:hAnsi="Times New Roman" w:cs="Times New Roman"/>
                <w:sz w:val="24"/>
                <w:szCs w:val="24"/>
              </w:rPr>
              <w:t>ЭкоТерра</w:t>
            </w:r>
            <w:proofErr w:type="spellEnd"/>
            <w:r w:rsidRPr="00275998">
              <w:rPr>
                <w:rFonts w:ascii="Times New Roman" w:hAnsi="Times New Roman" w:cs="Times New Roman"/>
                <w:sz w:val="24"/>
                <w:szCs w:val="24"/>
              </w:rPr>
              <w:t>» и технологию его производства</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xml:space="preserve">ИП Ханов </w:t>
            </w:r>
            <w:proofErr w:type="spellStart"/>
            <w:r w:rsidRPr="00275998">
              <w:rPr>
                <w:rFonts w:ascii="Times New Roman" w:hAnsi="Times New Roman" w:cs="Times New Roman"/>
                <w:sz w:val="24"/>
                <w:szCs w:val="24"/>
              </w:rPr>
              <w:t>Ришат</w:t>
            </w:r>
            <w:proofErr w:type="spellEnd"/>
            <w:r w:rsidRPr="00275998">
              <w:rPr>
                <w:rFonts w:ascii="Times New Roman" w:hAnsi="Times New Roman" w:cs="Times New Roman"/>
                <w:sz w:val="24"/>
                <w:szCs w:val="24"/>
              </w:rPr>
              <w:t xml:space="preserve"> </w:t>
            </w:r>
            <w:proofErr w:type="spellStart"/>
            <w:r w:rsidRPr="00275998">
              <w:rPr>
                <w:rFonts w:ascii="Times New Roman" w:hAnsi="Times New Roman" w:cs="Times New Roman"/>
                <w:sz w:val="24"/>
                <w:szCs w:val="24"/>
              </w:rPr>
              <w:t>Мидхатович</w:t>
            </w:r>
            <w:proofErr w:type="spellEnd"/>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763 от 27.11.2019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«Реконструкция объекта «Комплекс по перевалке и фракционированию стабильного газового конденсата и продуктов его переработки в Морском торговом порту Усть-Луга». Этап 1»</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ООО «НОВАТЭК – Усть-Луга»</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756 от 22.11.2019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Материалы обоснования лицензии на осуществление АО «УЭХК» деятельности в области использования атомной энергии. Вид деятельности в области использования атомной энергии – «Эксплуатация ядерной установки». Объект, на котором и/или в отношении которого проводится заявленная деятельность: сооружения, комплексы, установки, предназначенные для производства ядерных материалов (разделение изотопов урана)</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АО «УЭХК»</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757 от 25.11.2019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ПТД на новую технологию «Утилизация (использование) отходов бурения, образованных при строительстве скважин на лицензионных участках ООО «ЛУКОЙЛ-Западная Сибирь»</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ООО «ЛУКОЙЛ-Западная Сибирь»</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755 от 22.11.2019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Отрицательное</w:t>
            </w:r>
          </w:p>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bookmarkStart w:id="1" w:name="RANGE!B2291"/>
            <w:r w:rsidRPr="00275998">
              <w:rPr>
                <w:rFonts w:ascii="Times New Roman" w:hAnsi="Times New Roman" w:cs="Times New Roman"/>
                <w:sz w:val="24"/>
                <w:szCs w:val="24"/>
              </w:rPr>
              <w:t>«Отработка запасов месторождения «Бургали» комбинированным способом»</w:t>
            </w:r>
            <w:bookmarkEnd w:id="1"/>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ООО «</w:t>
            </w:r>
            <w:proofErr w:type="spellStart"/>
            <w:r w:rsidRPr="00275998">
              <w:rPr>
                <w:rFonts w:ascii="Times New Roman" w:hAnsi="Times New Roman" w:cs="Times New Roman"/>
                <w:sz w:val="24"/>
                <w:szCs w:val="24"/>
              </w:rPr>
              <w:t>Омолонская</w:t>
            </w:r>
            <w:proofErr w:type="spellEnd"/>
            <w:r w:rsidRPr="00275998">
              <w:rPr>
                <w:rFonts w:ascii="Times New Roman" w:hAnsi="Times New Roman" w:cs="Times New Roman"/>
                <w:sz w:val="24"/>
                <w:szCs w:val="24"/>
              </w:rPr>
              <w:t xml:space="preserve"> золоторудная компания»</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789 от 02.12.2019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xml:space="preserve">«Терминал сжиженного природного газа «Обский» </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ООО «Обский СПГ»</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766 от 28.11.2019</w:t>
            </w:r>
          </w:p>
        </w:tc>
        <w:tc>
          <w:tcPr>
            <w:tcW w:w="2725" w:type="dxa"/>
          </w:tcPr>
          <w:p w:rsidR="00BE60C6" w:rsidRPr="00275998" w:rsidRDefault="00BE60C6" w:rsidP="00BE60C6">
            <w:pPr>
              <w:tabs>
                <w:tab w:val="left" w:pos="580"/>
              </w:tabs>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xml:space="preserve">«Рудник «Таймырский». Вскрытие, подготовка и </w:t>
            </w:r>
            <w:r w:rsidRPr="00275998">
              <w:rPr>
                <w:rFonts w:ascii="Times New Roman" w:hAnsi="Times New Roman" w:cs="Times New Roman"/>
                <w:sz w:val="24"/>
                <w:szCs w:val="24"/>
              </w:rPr>
              <w:lastRenderedPageBreak/>
              <w:t xml:space="preserve">отработка залежей С-3 и С-4. Корректировка» </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lastRenderedPageBreak/>
              <w:t>Заполярный филиал ПАО «ГМК «Норильский Никель»</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785 от 02.12.2019</w:t>
            </w:r>
          </w:p>
        </w:tc>
        <w:tc>
          <w:tcPr>
            <w:tcW w:w="2725" w:type="dxa"/>
          </w:tcPr>
          <w:p w:rsidR="00BE60C6" w:rsidRPr="00275998" w:rsidRDefault="00BE60C6" w:rsidP="00BE60C6">
            <w:pPr>
              <w:tabs>
                <w:tab w:val="left" w:pos="580"/>
              </w:tabs>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xml:space="preserve">Плана предупреждения и ликвидации разливов нефти </w:t>
            </w:r>
            <w:r w:rsidRPr="00275998">
              <w:rPr>
                <w:rFonts w:ascii="Times New Roman" w:hAnsi="Times New Roman" w:cs="Times New Roman"/>
                <w:sz w:val="24"/>
                <w:szCs w:val="24"/>
              </w:rPr>
              <w:br/>
              <w:t xml:space="preserve">и нефтепродуктов при строительстве поисково-оценочной скважины № 2 площади </w:t>
            </w:r>
            <w:proofErr w:type="spellStart"/>
            <w:r w:rsidRPr="00275998">
              <w:rPr>
                <w:rFonts w:ascii="Times New Roman" w:hAnsi="Times New Roman" w:cs="Times New Roman"/>
                <w:sz w:val="24"/>
                <w:szCs w:val="24"/>
              </w:rPr>
              <w:t>Хазри</w:t>
            </w:r>
            <w:proofErr w:type="spellEnd"/>
            <w:r w:rsidRPr="00275998">
              <w:rPr>
                <w:rFonts w:ascii="Times New Roman" w:hAnsi="Times New Roman" w:cs="Times New Roman"/>
                <w:sz w:val="24"/>
                <w:szCs w:val="24"/>
              </w:rPr>
              <w:t xml:space="preserve"> (ПЛРН)</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ООО «ЛУКОЙЛ-</w:t>
            </w:r>
            <w:proofErr w:type="spellStart"/>
            <w:r w:rsidRPr="00275998">
              <w:rPr>
                <w:rFonts w:ascii="Times New Roman" w:hAnsi="Times New Roman" w:cs="Times New Roman"/>
                <w:sz w:val="24"/>
                <w:szCs w:val="24"/>
              </w:rPr>
              <w:t>Нижневолжскнефть</w:t>
            </w:r>
            <w:proofErr w:type="spellEnd"/>
            <w:r w:rsidRPr="00275998">
              <w:rPr>
                <w:rFonts w:ascii="Times New Roman" w:hAnsi="Times New Roman" w:cs="Times New Roman"/>
                <w:sz w:val="24"/>
                <w:szCs w:val="24"/>
              </w:rPr>
              <w:t>»</w:t>
            </w:r>
          </w:p>
        </w:tc>
        <w:tc>
          <w:tcPr>
            <w:tcW w:w="2725" w:type="dxa"/>
          </w:tcPr>
          <w:p w:rsidR="00BE60C6" w:rsidRPr="00275998" w:rsidRDefault="00BE60C6" w:rsidP="00BE60C6">
            <w:pPr>
              <w:rPr>
                <w:rFonts w:ascii="Times New Roman" w:hAnsi="Times New Roman" w:cs="Times New Roman"/>
                <w:sz w:val="24"/>
                <w:szCs w:val="24"/>
              </w:rPr>
            </w:pPr>
            <w:r w:rsidRPr="00275998">
              <w:rPr>
                <w:rFonts w:ascii="Times New Roman" w:hAnsi="Times New Roman" w:cs="Times New Roman"/>
                <w:sz w:val="24"/>
                <w:szCs w:val="24"/>
              </w:rPr>
              <w:t>№ 807 от 06.12.2019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«Битумное производство. Этап I. Блок производства вяжущих полимерно-битумных (ПБВ) с объектами ОЗХ»</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ООО «ЛУКОЙЛ-Нижегороднефтеоргсинтез»</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808 от 06.12.2019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r w:rsidR="00BE60C6" w:rsidRPr="00275998" w:rsidTr="00D3706B">
        <w:tc>
          <w:tcPr>
            <w:tcW w:w="1069" w:type="dxa"/>
          </w:tcPr>
          <w:p w:rsidR="00BE60C6" w:rsidRPr="00275998" w:rsidRDefault="00BE60C6" w:rsidP="00BE60C6">
            <w:pPr>
              <w:pStyle w:val="a4"/>
              <w:numPr>
                <w:ilvl w:val="0"/>
                <w:numId w:val="1"/>
              </w:numPr>
              <w:jc w:val="center"/>
              <w:rPr>
                <w:rFonts w:ascii="Times New Roman" w:hAnsi="Times New Roman" w:cs="Times New Roman"/>
                <w:sz w:val="24"/>
                <w:szCs w:val="24"/>
              </w:rPr>
            </w:pPr>
          </w:p>
        </w:tc>
        <w:tc>
          <w:tcPr>
            <w:tcW w:w="3603"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«Строительство обогатительного комплекса для переработки цинковых и медно-цинковых руд»</w:t>
            </w:r>
          </w:p>
        </w:tc>
        <w:tc>
          <w:tcPr>
            <w:tcW w:w="4438" w:type="dxa"/>
            <w:vAlign w:val="bottom"/>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ООО «Краснотурьинск-Полиметалл»</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 815 от 06.12.2019</w:t>
            </w:r>
          </w:p>
        </w:tc>
        <w:tc>
          <w:tcPr>
            <w:tcW w:w="2725" w:type="dxa"/>
          </w:tcPr>
          <w:p w:rsidR="00BE60C6" w:rsidRPr="00275998" w:rsidRDefault="00BE60C6" w:rsidP="00BE60C6">
            <w:pPr>
              <w:jc w:val="center"/>
              <w:rPr>
                <w:rFonts w:ascii="Times New Roman" w:hAnsi="Times New Roman" w:cs="Times New Roman"/>
                <w:sz w:val="24"/>
                <w:szCs w:val="24"/>
              </w:rPr>
            </w:pPr>
            <w:r w:rsidRPr="00275998">
              <w:rPr>
                <w:rFonts w:ascii="Times New Roman" w:hAnsi="Times New Roman" w:cs="Times New Roman"/>
                <w:sz w:val="24"/>
                <w:szCs w:val="24"/>
              </w:rPr>
              <w:t>Положительное заключение</w:t>
            </w:r>
          </w:p>
        </w:tc>
      </w:tr>
    </w:tbl>
    <w:p w:rsidR="00167765" w:rsidRDefault="00167765">
      <w:r>
        <w:br w:type="page"/>
      </w:r>
    </w:p>
    <w:tbl>
      <w:tblPr>
        <w:tblStyle w:val="a3"/>
        <w:tblW w:w="0" w:type="auto"/>
        <w:tblLook w:val="04A0" w:firstRow="1" w:lastRow="0" w:firstColumn="1" w:lastColumn="0" w:noHBand="0" w:noVBand="1"/>
      </w:tblPr>
      <w:tblGrid>
        <w:gridCol w:w="1069"/>
        <w:gridCol w:w="3603"/>
        <w:gridCol w:w="4438"/>
        <w:gridCol w:w="2725"/>
        <w:gridCol w:w="2725"/>
      </w:tblGrid>
      <w:tr w:rsidR="00167765" w:rsidRPr="00187961" w:rsidTr="00D3706B">
        <w:tc>
          <w:tcPr>
            <w:tcW w:w="1069" w:type="dxa"/>
          </w:tcPr>
          <w:p w:rsidR="00167765" w:rsidRPr="00187961" w:rsidRDefault="00167765" w:rsidP="00167765">
            <w:pPr>
              <w:pStyle w:val="a4"/>
              <w:numPr>
                <w:ilvl w:val="0"/>
                <w:numId w:val="1"/>
              </w:numPr>
              <w:jc w:val="center"/>
              <w:rPr>
                <w:rFonts w:ascii="Times New Roman" w:hAnsi="Times New Roman" w:cs="Times New Roman"/>
                <w:color w:val="000000"/>
                <w:sz w:val="24"/>
                <w:szCs w:val="24"/>
              </w:rPr>
            </w:pPr>
          </w:p>
        </w:tc>
        <w:tc>
          <w:tcPr>
            <w:tcW w:w="3603" w:type="dxa"/>
            <w:vAlign w:val="bottom"/>
          </w:tcPr>
          <w:p w:rsidR="00167765" w:rsidRPr="00A13A79" w:rsidRDefault="00167765" w:rsidP="00167765">
            <w:pPr>
              <w:jc w:val="center"/>
              <w:rPr>
                <w:rFonts w:ascii="Times New Roman" w:hAnsi="Times New Roman" w:cs="Times New Roman"/>
                <w:color w:val="000000"/>
                <w:sz w:val="24"/>
                <w:szCs w:val="24"/>
              </w:rPr>
            </w:pPr>
            <w:r w:rsidRPr="00167765">
              <w:rPr>
                <w:rFonts w:ascii="Times New Roman" w:hAnsi="Times New Roman" w:cs="Times New Roman"/>
                <w:color w:val="000000"/>
                <w:sz w:val="24"/>
                <w:szCs w:val="24"/>
              </w:rPr>
              <w:t>Материалы обоснования комплексного экологического разрешения Производственной единицы «Шахта имени С.М. Кирова» (местонахождение объекта: Ленинск-Кузнецкий район)</w:t>
            </w:r>
          </w:p>
        </w:tc>
        <w:tc>
          <w:tcPr>
            <w:tcW w:w="4438" w:type="dxa"/>
            <w:vAlign w:val="bottom"/>
          </w:tcPr>
          <w:p w:rsidR="00167765" w:rsidRPr="00A13A79" w:rsidRDefault="00167765" w:rsidP="00167765">
            <w:pPr>
              <w:jc w:val="center"/>
              <w:rPr>
                <w:rFonts w:ascii="Times New Roman" w:hAnsi="Times New Roman" w:cs="Times New Roman"/>
                <w:color w:val="000000"/>
                <w:sz w:val="24"/>
                <w:szCs w:val="24"/>
              </w:rPr>
            </w:pPr>
            <w:r w:rsidRPr="00167765">
              <w:rPr>
                <w:rFonts w:ascii="Times New Roman" w:hAnsi="Times New Roman" w:cs="Times New Roman"/>
                <w:color w:val="000000"/>
                <w:sz w:val="24"/>
                <w:szCs w:val="24"/>
              </w:rPr>
              <w:t>АО «СУЭК-Кузбасс»</w:t>
            </w:r>
          </w:p>
        </w:tc>
        <w:tc>
          <w:tcPr>
            <w:tcW w:w="2725" w:type="dxa"/>
          </w:tcPr>
          <w:p w:rsidR="00167765" w:rsidRDefault="00167765" w:rsidP="00167765">
            <w:pPr>
              <w:jc w:val="center"/>
              <w:rPr>
                <w:rFonts w:ascii="Times New Roman" w:hAnsi="Times New Roman" w:cs="Times New Roman"/>
                <w:color w:val="000000"/>
                <w:sz w:val="24"/>
                <w:szCs w:val="24"/>
              </w:rPr>
            </w:pPr>
            <w:r>
              <w:rPr>
                <w:rFonts w:ascii="Times New Roman" w:hAnsi="Times New Roman" w:cs="Times New Roman"/>
                <w:color w:val="000000"/>
                <w:sz w:val="24"/>
                <w:szCs w:val="24"/>
              </w:rPr>
              <w:t>№ 835 от 11.12.2019</w:t>
            </w:r>
          </w:p>
        </w:tc>
        <w:tc>
          <w:tcPr>
            <w:tcW w:w="2725" w:type="dxa"/>
          </w:tcPr>
          <w:p w:rsidR="00167765" w:rsidRPr="00187961" w:rsidRDefault="00167765" w:rsidP="00167765">
            <w:pPr>
              <w:jc w:val="center"/>
              <w:rPr>
                <w:rFonts w:ascii="Times New Roman" w:hAnsi="Times New Roman" w:cs="Times New Roman"/>
                <w:color w:val="000000"/>
                <w:sz w:val="24"/>
                <w:szCs w:val="24"/>
              </w:rPr>
            </w:pPr>
          </w:p>
        </w:tc>
      </w:tr>
      <w:tr w:rsidR="00167765" w:rsidRPr="00187961" w:rsidTr="00D3706B">
        <w:tc>
          <w:tcPr>
            <w:tcW w:w="1069" w:type="dxa"/>
          </w:tcPr>
          <w:p w:rsidR="00167765" w:rsidRPr="00187961" w:rsidRDefault="00167765" w:rsidP="00167765">
            <w:pPr>
              <w:pStyle w:val="a4"/>
              <w:numPr>
                <w:ilvl w:val="0"/>
                <w:numId w:val="1"/>
              </w:numPr>
              <w:jc w:val="center"/>
              <w:rPr>
                <w:rFonts w:ascii="Times New Roman" w:hAnsi="Times New Roman" w:cs="Times New Roman"/>
                <w:color w:val="000000"/>
                <w:sz w:val="24"/>
                <w:szCs w:val="24"/>
              </w:rPr>
            </w:pPr>
          </w:p>
        </w:tc>
        <w:tc>
          <w:tcPr>
            <w:tcW w:w="3603" w:type="dxa"/>
            <w:vAlign w:val="bottom"/>
          </w:tcPr>
          <w:p w:rsidR="00167765" w:rsidRPr="00A13A79" w:rsidRDefault="00167765" w:rsidP="00167765">
            <w:pPr>
              <w:jc w:val="center"/>
              <w:rPr>
                <w:rFonts w:ascii="Times New Roman" w:hAnsi="Times New Roman" w:cs="Times New Roman"/>
                <w:color w:val="000000"/>
                <w:sz w:val="24"/>
                <w:szCs w:val="24"/>
              </w:rPr>
            </w:pPr>
            <w:r w:rsidRPr="00167765">
              <w:rPr>
                <w:rFonts w:ascii="Times New Roman" w:hAnsi="Times New Roman" w:cs="Times New Roman"/>
                <w:color w:val="000000"/>
                <w:sz w:val="24"/>
                <w:szCs w:val="24"/>
              </w:rPr>
              <w:t>Материалы обоснования комплексного экологического разрешения Производственной единицы «Шахта имени С.М. Кирова» (местонахождение объекта: г. Ленинск-Кузнецкий)</w:t>
            </w:r>
          </w:p>
        </w:tc>
        <w:tc>
          <w:tcPr>
            <w:tcW w:w="4438" w:type="dxa"/>
            <w:vAlign w:val="bottom"/>
          </w:tcPr>
          <w:p w:rsidR="00167765" w:rsidRPr="00A13A79" w:rsidRDefault="00167765" w:rsidP="00167765">
            <w:pPr>
              <w:jc w:val="center"/>
              <w:rPr>
                <w:rFonts w:ascii="Times New Roman" w:hAnsi="Times New Roman" w:cs="Times New Roman"/>
                <w:color w:val="000000"/>
                <w:sz w:val="24"/>
                <w:szCs w:val="24"/>
              </w:rPr>
            </w:pPr>
            <w:r w:rsidRPr="00167765">
              <w:rPr>
                <w:rFonts w:ascii="Times New Roman" w:hAnsi="Times New Roman" w:cs="Times New Roman"/>
                <w:color w:val="000000"/>
                <w:sz w:val="24"/>
                <w:szCs w:val="24"/>
              </w:rPr>
              <w:t>АО «СУЭК-Кузбасс»</w:t>
            </w:r>
          </w:p>
        </w:tc>
        <w:tc>
          <w:tcPr>
            <w:tcW w:w="2725" w:type="dxa"/>
          </w:tcPr>
          <w:p w:rsidR="00167765" w:rsidRDefault="00167765" w:rsidP="00167765">
            <w:pPr>
              <w:jc w:val="center"/>
              <w:rPr>
                <w:rFonts w:ascii="Times New Roman" w:hAnsi="Times New Roman" w:cs="Times New Roman"/>
                <w:color w:val="000000"/>
                <w:sz w:val="24"/>
                <w:szCs w:val="24"/>
              </w:rPr>
            </w:pPr>
            <w:r>
              <w:rPr>
                <w:rFonts w:ascii="Times New Roman" w:hAnsi="Times New Roman" w:cs="Times New Roman"/>
                <w:color w:val="000000"/>
                <w:sz w:val="24"/>
                <w:szCs w:val="24"/>
              </w:rPr>
              <w:t>№ 834 от 11.12.2019</w:t>
            </w:r>
          </w:p>
        </w:tc>
        <w:tc>
          <w:tcPr>
            <w:tcW w:w="2725" w:type="dxa"/>
          </w:tcPr>
          <w:p w:rsidR="00167765" w:rsidRPr="00187961" w:rsidRDefault="00167765" w:rsidP="00167765">
            <w:pPr>
              <w:jc w:val="center"/>
              <w:rPr>
                <w:rFonts w:ascii="Times New Roman" w:hAnsi="Times New Roman" w:cs="Times New Roman"/>
                <w:color w:val="000000"/>
                <w:sz w:val="24"/>
                <w:szCs w:val="24"/>
              </w:rPr>
            </w:pPr>
            <w:r w:rsidRPr="00187961">
              <w:rPr>
                <w:rFonts w:ascii="Times New Roman" w:hAnsi="Times New Roman" w:cs="Times New Roman"/>
                <w:color w:val="000000"/>
                <w:sz w:val="24"/>
                <w:szCs w:val="24"/>
              </w:rPr>
              <w:t>Положительное заключение</w:t>
            </w:r>
          </w:p>
        </w:tc>
      </w:tr>
      <w:tr w:rsidR="00167765" w:rsidRPr="00187961" w:rsidTr="00D3706B">
        <w:tc>
          <w:tcPr>
            <w:tcW w:w="1069" w:type="dxa"/>
          </w:tcPr>
          <w:p w:rsidR="00167765" w:rsidRPr="00187961" w:rsidRDefault="00167765" w:rsidP="00167765">
            <w:pPr>
              <w:pStyle w:val="a4"/>
              <w:numPr>
                <w:ilvl w:val="0"/>
                <w:numId w:val="1"/>
              </w:numPr>
              <w:jc w:val="center"/>
              <w:rPr>
                <w:rFonts w:ascii="Times New Roman" w:hAnsi="Times New Roman" w:cs="Times New Roman"/>
                <w:color w:val="000000"/>
                <w:sz w:val="24"/>
                <w:szCs w:val="24"/>
              </w:rPr>
            </w:pPr>
          </w:p>
        </w:tc>
        <w:tc>
          <w:tcPr>
            <w:tcW w:w="3603" w:type="dxa"/>
            <w:vAlign w:val="bottom"/>
          </w:tcPr>
          <w:p w:rsidR="00167765" w:rsidRPr="00A13A79" w:rsidRDefault="00167765" w:rsidP="00167765">
            <w:pPr>
              <w:jc w:val="center"/>
              <w:rPr>
                <w:rFonts w:ascii="Times New Roman" w:hAnsi="Times New Roman" w:cs="Times New Roman"/>
                <w:color w:val="000000"/>
                <w:sz w:val="24"/>
                <w:szCs w:val="24"/>
              </w:rPr>
            </w:pPr>
            <w:r w:rsidRPr="00167765">
              <w:rPr>
                <w:rFonts w:ascii="Times New Roman" w:hAnsi="Times New Roman" w:cs="Times New Roman"/>
                <w:color w:val="000000"/>
                <w:sz w:val="24"/>
                <w:szCs w:val="24"/>
              </w:rPr>
              <w:t>Материалы обоснования комплексного экологического разрешения Общества с ограниченной ответственностью «Новотроицкий содовый завод»</w:t>
            </w:r>
          </w:p>
        </w:tc>
        <w:tc>
          <w:tcPr>
            <w:tcW w:w="4438" w:type="dxa"/>
            <w:vAlign w:val="bottom"/>
          </w:tcPr>
          <w:p w:rsidR="00167765" w:rsidRPr="00A13A79" w:rsidRDefault="00167765" w:rsidP="00167765">
            <w:pPr>
              <w:jc w:val="center"/>
              <w:rPr>
                <w:rFonts w:ascii="Times New Roman" w:hAnsi="Times New Roman" w:cs="Times New Roman"/>
                <w:color w:val="000000"/>
                <w:sz w:val="24"/>
                <w:szCs w:val="24"/>
              </w:rPr>
            </w:pPr>
            <w:r w:rsidRPr="00167765">
              <w:rPr>
                <w:rFonts w:ascii="Times New Roman" w:hAnsi="Times New Roman" w:cs="Times New Roman"/>
                <w:color w:val="000000"/>
                <w:sz w:val="24"/>
                <w:szCs w:val="24"/>
              </w:rPr>
              <w:t>ООО «Новотроицкий содовый завод»</w:t>
            </w:r>
          </w:p>
        </w:tc>
        <w:tc>
          <w:tcPr>
            <w:tcW w:w="2725" w:type="dxa"/>
          </w:tcPr>
          <w:p w:rsidR="00167765" w:rsidRDefault="00167765" w:rsidP="00167765">
            <w:pPr>
              <w:jc w:val="center"/>
              <w:rPr>
                <w:rFonts w:ascii="Times New Roman" w:hAnsi="Times New Roman" w:cs="Times New Roman"/>
                <w:color w:val="000000"/>
                <w:sz w:val="24"/>
                <w:szCs w:val="24"/>
              </w:rPr>
            </w:pPr>
            <w:r>
              <w:rPr>
                <w:rFonts w:ascii="Times New Roman" w:hAnsi="Times New Roman" w:cs="Times New Roman"/>
                <w:color w:val="000000"/>
                <w:sz w:val="24"/>
                <w:szCs w:val="24"/>
              </w:rPr>
              <w:t>№ 832 от 11.12.2019</w:t>
            </w:r>
          </w:p>
        </w:tc>
        <w:tc>
          <w:tcPr>
            <w:tcW w:w="2725" w:type="dxa"/>
          </w:tcPr>
          <w:p w:rsidR="00167765" w:rsidRPr="00187961" w:rsidRDefault="00167765" w:rsidP="00167765">
            <w:pPr>
              <w:jc w:val="center"/>
              <w:rPr>
                <w:rFonts w:ascii="Times New Roman" w:hAnsi="Times New Roman" w:cs="Times New Roman"/>
                <w:color w:val="000000"/>
                <w:sz w:val="24"/>
                <w:szCs w:val="24"/>
              </w:rPr>
            </w:pPr>
            <w:r w:rsidRPr="00187961">
              <w:rPr>
                <w:rFonts w:ascii="Times New Roman" w:hAnsi="Times New Roman" w:cs="Times New Roman"/>
                <w:color w:val="000000"/>
                <w:sz w:val="24"/>
                <w:szCs w:val="24"/>
              </w:rPr>
              <w:t>Положительное заключение</w:t>
            </w:r>
          </w:p>
        </w:tc>
      </w:tr>
      <w:tr w:rsidR="00167765" w:rsidRPr="00187961" w:rsidTr="00D3706B">
        <w:tc>
          <w:tcPr>
            <w:tcW w:w="1069" w:type="dxa"/>
          </w:tcPr>
          <w:p w:rsidR="00167765" w:rsidRPr="00187961" w:rsidRDefault="00167765" w:rsidP="00167765">
            <w:pPr>
              <w:pStyle w:val="a4"/>
              <w:numPr>
                <w:ilvl w:val="0"/>
                <w:numId w:val="1"/>
              </w:numPr>
              <w:jc w:val="center"/>
              <w:rPr>
                <w:rFonts w:ascii="Times New Roman" w:hAnsi="Times New Roman" w:cs="Times New Roman"/>
                <w:color w:val="000000"/>
                <w:sz w:val="24"/>
                <w:szCs w:val="24"/>
              </w:rPr>
            </w:pPr>
          </w:p>
        </w:tc>
        <w:tc>
          <w:tcPr>
            <w:tcW w:w="3603" w:type="dxa"/>
          </w:tcPr>
          <w:p w:rsidR="00167765" w:rsidRPr="00167765" w:rsidRDefault="00167765" w:rsidP="00167765">
            <w:pPr>
              <w:jc w:val="center"/>
              <w:rPr>
                <w:rFonts w:ascii="Times New Roman" w:hAnsi="Times New Roman" w:cs="Times New Roman"/>
                <w:color w:val="000000"/>
                <w:sz w:val="24"/>
                <w:szCs w:val="24"/>
              </w:rPr>
            </w:pPr>
            <w:r w:rsidRPr="00167765">
              <w:rPr>
                <w:rFonts w:ascii="Times New Roman" w:hAnsi="Times New Roman" w:cs="Times New Roman"/>
                <w:color w:val="000000"/>
                <w:sz w:val="24"/>
                <w:szCs w:val="24"/>
              </w:rPr>
              <w:t xml:space="preserve">«Строительство терминала навалочных грузов в морском порту Тамань. Дноуглубительные работы» </w:t>
            </w:r>
          </w:p>
        </w:tc>
        <w:tc>
          <w:tcPr>
            <w:tcW w:w="4438" w:type="dxa"/>
          </w:tcPr>
          <w:p w:rsidR="00167765" w:rsidRPr="00167765" w:rsidRDefault="00167765" w:rsidP="00167765">
            <w:pPr>
              <w:jc w:val="center"/>
              <w:rPr>
                <w:rFonts w:ascii="Times New Roman" w:hAnsi="Times New Roman" w:cs="Times New Roman"/>
                <w:color w:val="000000"/>
                <w:sz w:val="24"/>
                <w:szCs w:val="24"/>
              </w:rPr>
            </w:pPr>
            <w:r w:rsidRPr="00167765">
              <w:rPr>
                <w:rFonts w:ascii="Times New Roman" w:hAnsi="Times New Roman" w:cs="Times New Roman"/>
                <w:color w:val="000000"/>
                <w:sz w:val="24"/>
                <w:szCs w:val="24"/>
              </w:rPr>
              <w:t>ООО «ОТЭКО-</w:t>
            </w:r>
            <w:proofErr w:type="spellStart"/>
            <w:r w:rsidRPr="00167765">
              <w:rPr>
                <w:rFonts w:ascii="Times New Roman" w:hAnsi="Times New Roman" w:cs="Times New Roman"/>
                <w:color w:val="000000"/>
                <w:sz w:val="24"/>
                <w:szCs w:val="24"/>
              </w:rPr>
              <w:t>Портсервис</w:t>
            </w:r>
            <w:proofErr w:type="spellEnd"/>
            <w:r w:rsidRPr="00167765">
              <w:rPr>
                <w:rFonts w:ascii="Times New Roman" w:hAnsi="Times New Roman" w:cs="Times New Roman"/>
                <w:color w:val="000000"/>
                <w:sz w:val="24"/>
                <w:szCs w:val="24"/>
              </w:rPr>
              <w:t>»</w:t>
            </w:r>
          </w:p>
        </w:tc>
        <w:tc>
          <w:tcPr>
            <w:tcW w:w="2725" w:type="dxa"/>
          </w:tcPr>
          <w:p w:rsidR="00167765" w:rsidRDefault="00167765" w:rsidP="00167765">
            <w:pPr>
              <w:jc w:val="center"/>
              <w:rPr>
                <w:rFonts w:ascii="Times New Roman" w:hAnsi="Times New Roman" w:cs="Times New Roman"/>
                <w:color w:val="000000"/>
                <w:sz w:val="24"/>
                <w:szCs w:val="24"/>
              </w:rPr>
            </w:pPr>
            <w:r>
              <w:rPr>
                <w:rFonts w:ascii="Times New Roman" w:hAnsi="Times New Roman" w:cs="Times New Roman"/>
                <w:color w:val="000000"/>
                <w:sz w:val="24"/>
                <w:szCs w:val="24"/>
              </w:rPr>
              <w:t>№ 824 от 10.12.2019</w:t>
            </w:r>
          </w:p>
        </w:tc>
        <w:tc>
          <w:tcPr>
            <w:tcW w:w="2725" w:type="dxa"/>
          </w:tcPr>
          <w:p w:rsidR="00167765" w:rsidRPr="00187961" w:rsidRDefault="00167765" w:rsidP="00167765">
            <w:pPr>
              <w:jc w:val="center"/>
              <w:rPr>
                <w:rFonts w:ascii="Times New Roman" w:hAnsi="Times New Roman" w:cs="Times New Roman"/>
                <w:color w:val="000000"/>
                <w:sz w:val="24"/>
                <w:szCs w:val="24"/>
              </w:rPr>
            </w:pPr>
            <w:r w:rsidRPr="00187961">
              <w:rPr>
                <w:rFonts w:ascii="Times New Roman" w:hAnsi="Times New Roman" w:cs="Times New Roman"/>
                <w:color w:val="000000"/>
                <w:sz w:val="24"/>
                <w:szCs w:val="24"/>
              </w:rPr>
              <w:t>Положительное заключение</w:t>
            </w:r>
          </w:p>
        </w:tc>
      </w:tr>
      <w:tr w:rsidR="00167765" w:rsidRPr="00187961" w:rsidTr="00D3706B">
        <w:tc>
          <w:tcPr>
            <w:tcW w:w="1069" w:type="dxa"/>
          </w:tcPr>
          <w:p w:rsidR="00167765" w:rsidRPr="00187961" w:rsidRDefault="00167765" w:rsidP="00167765">
            <w:pPr>
              <w:pStyle w:val="a4"/>
              <w:numPr>
                <w:ilvl w:val="0"/>
                <w:numId w:val="1"/>
              </w:numPr>
              <w:jc w:val="center"/>
              <w:rPr>
                <w:rFonts w:ascii="Times New Roman" w:hAnsi="Times New Roman" w:cs="Times New Roman"/>
                <w:color w:val="000000"/>
                <w:sz w:val="24"/>
                <w:szCs w:val="24"/>
              </w:rPr>
            </w:pPr>
          </w:p>
        </w:tc>
        <w:tc>
          <w:tcPr>
            <w:tcW w:w="3603" w:type="dxa"/>
          </w:tcPr>
          <w:p w:rsidR="00167765" w:rsidRPr="00167765" w:rsidRDefault="00167765" w:rsidP="00167765">
            <w:pPr>
              <w:jc w:val="center"/>
              <w:rPr>
                <w:rFonts w:ascii="Times New Roman" w:hAnsi="Times New Roman" w:cs="Times New Roman"/>
                <w:color w:val="000000"/>
                <w:sz w:val="24"/>
                <w:szCs w:val="24"/>
              </w:rPr>
            </w:pPr>
            <w:r w:rsidRPr="00167765">
              <w:rPr>
                <w:rFonts w:ascii="Times New Roman" w:hAnsi="Times New Roman" w:cs="Times New Roman"/>
                <w:color w:val="000000"/>
                <w:sz w:val="24"/>
                <w:szCs w:val="24"/>
              </w:rPr>
              <w:t xml:space="preserve">Материалы обоснования комплексного экологического разрешения для куста скважин ЕР-2 </w:t>
            </w:r>
          </w:p>
        </w:tc>
        <w:tc>
          <w:tcPr>
            <w:tcW w:w="4438" w:type="dxa"/>
          </w:tcPr>
          <w:p w:rsidR="00167765" w:rsidRPr="00167765" w:rsidRDefault="00167765" w:rsidP="00167765">
            <w:pPr>
              <w:jc w:val="center"/>
              <w:rPr>
                <w:rFonts w:ascii="Times New Roman" w:hAnsi="Times New Roman" w:cs="Times New Roman"/>
                <w:color w:val="000000"/>
                <w:sz w:val="24"/>
                <w:szCs w:val="24"/>
              </w:rPr>
            </w:pPr>
            <w:r w:rsidRPr="00167765">
              <w:rPr>
                <w:rFonts w:ascii="Times New Roman" w:hAnsi="Times New Roman" w:cs="Times New Roman"/>
                <w:color w:val="000000"/>
                <w:sz w:val="24"/>
                <w:szCs w:val="24"/>
              </w:rPr>
              <w:t xml:space="preserve">ООО «ЗАРУБЕЖНЕФТЬ – добыча </w:t>
            </w:r>
            <w:proofErr w:type="spellStart"/>
            <w:r w:rsidRPr="00167765">
              <w:rPr>
                <w:rFonts w:ascii="Times New Roman" w:hAnsi="Times New Roman" w:cs="Times New Roman"/>
                <w:color w:val="000000"/>
                <w:sz w:val="24"/>
                <w:szCs w:val="24"/>
              </w:rPr>
              <w:t>Харьяга</w:t>
            </w:r>
            <w:proofErr w:type="spellEnd"/>
            <w:r w:rsidRPr="00167765">
              <w:rPr>
                <w:rFonts w:ascii="Times New Roman" w:hAnsi="Times New Roman" w:cs="Times New Roman"/>
                <w:color w:val="000000"/>
                <w:sz w:val="24"/>
                <w:szCs w:val="24"/>
              </w:rPr>
              <w:t>»</w:t>
            </w:r>
          </w:p>
        </w:tc>
        <w:tc>
          <w:tcPr>
            <w:tcW w:w="2725" w:type="dxa"/>
          </w:tcPr>
          <w:p w:rsidR="00167765" w:rsidRDefault="00167765" w:rsidP="00167765">
            <w:pPr>
              <w:jc w:val="center"/>
              <w:rPr>
                <w:rFonts w:ascii="Times New Roman" w:hAnsi="Times New Roman" w:cs="Times New Roman"/>
                <w:color w:val="000000"/>
                <w:sz w:val="24"/>
                <w:szCs w:val="24"/>
              </w:rPr>
            </w:pPr>
            <w:r>
              <w:rPr>
                <w:rFonts w:ascii="Times New Roman" w:hAnsi="Times New Roman" w:cs="Times New Roman"/>
                <w:color w:val="000000"/>
                <w:sz w:val="24"/>
                <w:szCs w:val="24"/>
              </w:rPr>
              <w:t>№ 819 от 09.12.2019</w:t>
            </w:r>
          </w:p>
        </w:tc>
        <w:tc>
          <w:tcPr>
            <w:tcW w:w="2725" w:type="dxa"/>
          </w:tcPr>
          <w:p w:rsidR="00167765" w:rsidRPr="00187961" w:rsidRDefault="00167765" w:rsidP="00167765">
            <w:pPr>
              <w:jc w:val="center"/>
              <w:rPr>
                <w:rFonts w:ascii="Times New Roman" w:hAnsi="Times New Roman" w:cs="Times New Roman"/>
                <w:color w:val="000000"/>
                <w:sz w:val="24"/>
                <w:szCs w:val="24"/>
              </w:rPr>
            </w:pPr>
            <w:r w:rsidRPr="00187961">
              <w:rPr>
                <w:rFonts w:ascii="Times New Roman" w:hAnsi="Times New Roman" w:cs="Times New Roman"/>
                <w:color w:val="000000"/>
                <w:sz w:val="24"/>
                <w:szCs w:val="24"/>
              </w:rPr>
              <w:t>Положительное заключение</w:t>
            </w:r>
          </w:p>
        </w:tc>
      </w:tr>
      <w:tr w:rsidR="00167765" w:rsidRPr="00187961" w:rsidTr="00D3706B">
        <w:tc>
          <w:tcPr>
            <w:tcW w:w="1069" w:type="dxa"/>
          </w:tcPr>
          <w:p w:rsidR="00167765" w:rsidRPr="00187961" w:rsidRDefault="00167765" w:rsidP="00167765">
            <w:pPr>
              <w:pStyle w:val="a4"/>
              <w:numPr>
                <w:ilvl w:val="0"/>
                <w:numId w:val="1"/>
              </w:numPr>
              <w:jc w:val="center"/>
              <w:rPr>
                <w:rFonts w:ascii="Times New Roman" w:hAnsi="Times New Roman" w:cs="Times New Roman"/>
                <w:color w:val="000000"/>
                <w:sz w:val="24"/>
                <w:szCs w:val="24"/>
              </w:rPr>
            </w:pPr>
          </w:p>
        </w:tc>
        <w:tc>
          <w:tcPr>
            <w:tcW w:w="3603" w:type="dxa"/>
            <w:vAlign w:val="bottom"/>
          </w:tcPr>
          <w:p w:rsidR="00167765" w:rsidRPr="00167765" w:rsidRDefault="00167765" w:rsidP="00167765">
            <w:pPr>
              <w:jc w:val="center"/>
              <w:rPr>
                <w:rFonts w:ascii="Times New Roman" w:hAnsi="Times New Roman" w:cs="Times New Roman"/>
                <w:color w:val="000000"/>
                <w:sz w:val="24"/>
                <w:szCs w:val="24"/>
              </w:rPr>
            </w:pPr>
            <w:r w:rsidRPr="00167765">
              <w:rPr>
                <w:rFonts w:ascii="Times New Roman" w:hAnsi="Times New Roman" w:cs="Times New Roman"/>
                <w:color w:val="000000"/>
                <w:sz w:val="24"/>
                <w:szCs w:val="24"/>
              </w:rPr>
              <w:t xml:space="preserve">Материалы обоснования комплексного экологического разрешения по эксплуатации объекта I категории, оказывающего негативное воздействие на окружающую среду, - Акционерного общества «ЕВРАЗ Качканарский горно-обогатительный комбинат» </w:t>
            </w:r>
          </w:p>
        </w:tc>
        <w:tc>
          <w:tcPr>
            <w:tcW w:w="4438" w:type="dxa"/>
            <w:vAlign w:val="bottom"/>
          </w:tcPr>
          <w:p w:rsidR="00167765" w:rsidRPr="00167765" w:rsidRDefault="00167765" w:rsidP="00167765">
            <w:pPr>
              <w:jc w:val="center"/>
              <w:rPr>
                <w:rFonts w:ascii="Times New Roman" w:hAnsi="Times New Roman" w:cs="Times New Roman"/>
                <w:color w:val="000000"/>
                <w:sz w:val="24"/>
                <w:szCs w:val="24"/>
              </w:rPr>
            </w:pPr>
            <w:r w:rsidRPr="00167765">
              <w:rPr>
                <w:rFonts w:ascii="Times New Roman" w:hAnsi="Times New Roman" w:cs="Times New Roman"/>
                <w:color w:val="000000"/>
                <w:sz w:val="24"/>
                <w:szCs w:val="24"/>
              </w:rPr>
              <w:t>АО «ЕВРАЗ Качканарский горно-обогатительный комбинат»</w:t>
            </w:r>
          </w:p>
        </w:tc>
        <w:tc>
          <w:tcPr>
            <w:tcW w:w="2725" w:type="dxa"/>
          </w:tcPr>
          <w:p w:rsidR="00167765" w:rsidRDefault="00167765" w:rsidP="00167765">
            <w:pPr>
              <w:jc w:val="center"/>
              <w:rPr>
                <w:rFonts w:ascii="Times New Roman" w:hAnsi="Times New Roman" w:cs="Times New Roman"/>
                <w:color w:val="000000"/>
                <w:sz w:val="24"/>
                <w:szCs w:val="24"/>
              </w:rPr>
            </w:pPr>
            <w:r>
              <w:rPr>
                <w:rFonts w:ascii="Times New Roman" w:hAnsi="Times New Roman" w:cs="Times New Roman"/>
                <w:color w:val="000000"/>
                <w:sz w:val="24"/>
                <w:szCs w:val="24"/>
              </w:rPr>
              <w:t>№ 833 от 11.12.2019</w:t>
            </w:r>
          </w:p>
        </w:tc>
        <w:tc>
          <w:tcPr>
            <w:tcW w:w="2725" w:type="dxa"/>
          </w:tcPr>
          <w:p w:rsidR="00167765" w:rsidRPr="00187961" w:rsidRDefault="00167765" w:rsidP="00167765">
            <w:pPr>
              <w:jc w:val="center"/>
              <w:rPr>
                <w:rFonts w:ascii="Times New Roman" w:hAnsi="Times New Roman" w:cs="Times New Roman"/>
                <w:color w:val="000000"/>
                <w:sz w:val="24"/>
                <w:szCs w:val="24"/>
              </w:rPr>
            </w:pPr>
            <w:r w:rsidRPr="00187961">
              <w:rPr>
                <w:rFonts w:ascii="Times New Roman" w:hAnsi="Times New Roman" w:cs="Times New Roman"/>
                <w:color w:val="000000"/>
                <w:sz w:val="24"/>
                <w:szCs w:val="24"/>
              </w:rPr>
              <w:t>Положительное заключение</w:t>
            </w:r>
          </w:p>
        </w:tc>
      </w:tr>
      <w:tr w:rsidR="00267104" w:rsidRPr="00187961" w:rsidTr="00D3706B">
        <w:tc>
          <w:tcPr>
            <w:tcW w:w="1069" w:type="dxa"/>
          </w:tcPr>
          <w:p w:rsidR="00267104" w:rsidRPr="00187961" w:rsidRDefault="00267104" w:rsidP="00267104">
            <w:pPr>
              <w:pStyle w:val="a4"/>
              <w:numPr>
                <w:ilvl w:val="0"/>
                <w:numId w:val="1"/>
              </w:numPr>
              <w:jc w:val="center"/>
              <w:rPr>
                <w:rFonts w:ascii="Times New Roman" w:hAnsi="Times New Roman" w:cs="Times New Roman"/>
                <w:color w:val="000000"/>
                <w:sz w:val="24"/>
                <w:szCs w:val="24"/>
              </w:rPr>
            </w:pPr>
          </w:p>
        </w:tc>
        <w:tc>
          <w:tcPr>
            <w:tcW w:w="3603" w:type="dxa"/>
            <w:vAlign w:val="bottom"/>
          </w:tcPr>
          <w:p w:rsidR="00267104" w:rsidRPr="004454A2" w:rsidRDefault="00267104" w:rsidP="00267104">
            <w:pPr>
              <w:jc w:val="center"/>
              <w:rPr>
                <w:rFonts w:ascii="Times New Roman" w:hAnsi="Times New Roman" w:cs="Times New Roman"/>
                <w:color w:val="000000"/>
                <w:sz w:val="24"/>
                <w:szCs w:val="24"/>
              </w:rPr>
            </w:pPr>
            <w:r w:rsidRPr="004454A2">
              <w:rPr>
                <w:rFonts w:ascii="Times New Roman" w:hAnsi="Times New Roman" w:cs="Times New Roman"/>
                <w:color w:val="000000"/>
                <w:sz w:val="24"/>
                <w:szCs w:val="24"/>
              </w:rPr>
              <w:t xml:space="preserve">Материалы «Материалы обоснования комплексного экологического разрешения Филиала публичного акционерного общества «РУСАЛ Братский Алюминиевый Завод» в г. </w:t>
            </w:r>
            <w:proofErr w:type="spellStart"/>
            <w:r w:rsidRPr="004454A2">
              <w:rPr>
                <w:rFonts w:ascii="Times New Roman" w:hAnsi="Times New Roman" w:cs="Times New Roman"/>
                <w:color w:val="000000"/>
                <w:sz w:val="24"/>
                <w:szCs w:val="24"/>
              </w:rPr>
              <w:t>Шелехов</w:t>
            </w:r>
            <w:proofErr w:type="spellEnd"/>
            <w:r w:rsidRPr="004454A2">
              <w:rPr>
                <w:rFonts w:ascii="Times New Roman" w:hAnsi="Times New Roman" w:cs="Times New Roman"/>
                <w:color w:val="000000"/>
                <w:sz w:val="24"/>
                <w:szCs w:val="24"/>
              </w:rPr>
              <w:t xml:space="preserve">» </w:t>
            </w:r>
          </w:p>
        </w:tc>
        <w:tc>
          <w:tcPr>
            <w:tcW w:w="4438" w:type="dxa"/>
            <w:vAlign w:val="bottom"/>
          </w:tcPr>
          <w:p w:rsidR="00267104" w:rsidRPr="004454A2" w:rsidRDefault="00267104" w:rsidP="00267104">
            <w:pPr>
              <w:jc w:val="center"/>
              <w:rPr>
                <w:rFonts w:ascii="Times New Roman" w:hAnsi="Times New Roman" w:cs="Times New Roman"/>
                <w:color w:val="000000"/>
                <w:sz w:val="24"/>
                <w:szCs w:val="24"/>
              </w:rPr>
            </w:pPr>
            <w:r w:rsidRPr="004454A2">
              <w:rPr>
                <w:rFonts w:ascii="Times New Roman" w:hAnsi="Times New Roman" w:cs="Times New Roman"/>
                <w:color w:val="000000"/>
                <w:sz w:val="24"/>
                <w:szCs w:val="24"/>
              </w:rPr>
              <w:t>ПАО «РУСАЛ Братск»</w:t>
            </w:r>
          </w:p>
        </w:tc>
        <w:tc>
          <w:tcPr>
            <w:tcW w:w="2725" w:type="dxa"/>
          </w:tcPr>
          <w:p w:rsidR="00267104" w:rsidRDefault="00267104" w:rsidP="00267104">
            <w:pPr>
              <w:rPr>
                <w:rFonts w:ascii="Times New Roman" w:hAnsi="Times New Roman" w:cs="Times New Roman"/>
                <w:color w:val="000000"/>
                <w:sz w:val="24"/>
                <w:szCs w:val="24"/>
              </w:rPr>
            </w:pPr>
            <w:r>
              <w:rPr>
                <w:rFonts w:ascii="Times New Roman" w:hAnsi="Times New Roman" w:cs="Times New Roman"/>
                <w:color w:val="000000"/>
                <w:sz w:val="24"/>
                <w:szCs w:val="24"/>
              </w:rPr>
              <w:t>№ 838 от 12.12.2019</w:t>
            </w:r>
          </w:p>
        </w:tc>
        <w:tc>
          <w:tcPr>
            <w:tcW w:w="2725" w:type="dxa"/>
          </w:tcPr>
          <w:p w:rsidR="00267104" w:rsidRDefault="00267104" w:rsidP="00267104">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Положительное заключение</w:t>
            </w:r>
          </w:p>
        </w:tc>
      </w:tr>
      <w:tr w:rsidR="00267104" w:rsidRPr="00187961" w:rsidTr="00D3706B">
        <w:tc>
          <w:tcPr>
            <w:tcW w:w="1069" w:type="dxa"/>
          </w:tcPr>
          <w:p w:rsidR="00267104" w:rsidRPr="00187961" w:rsidRDefault="00267104" w:rsidP="00267104">
            <w:pPr>
              <w:pStyle w:val="a4"/>
              <w:numPr>
                <w:ilvl w:val="0"/>
                <w:numId w:val="1"/>
              </w:numPr>
              <w:jc w:val="center"/>
              <w:rPr>
                <w:rFonts w:ascii="Times New Roman" w:hAnsi="Times New Roman" w:cs="Times New Roman"/>
                <w:color w:val="000000"/>
                <w:sz w:val="24"/>
                <w:szCs w:val="24"/>
              </w:rPr>
            </w:pPr>
          </w:p>
        </w:tc>
        <w:tc>
          <w:tcPr>
            <w:tcW w:w="3603" w:type="dxa"/>
            <w:vAlign w:val="bottom"/>
          </w:tcPr>
          <w:p w:rsidR="00267104" w:rsidRPr="004454A2" w:rsidRDefault="00267104" w:rsidP="00267104">
            <w:pPr>
              <w:jc w:val="center"/>
              <w:rPr>
                <w:rFonts w:ascii="Times New Roman" w:hAnsi="Times New Roman" w:cs="Times New Roman"/>
                <w:color w:val="000000"/>
                <w:sz w:val="24"/>
                <w:szCs w:val="24"/>
              </w:rPr>
            </w:pPr>
            <w:r w:rsidRPr="004454A2">
              <w:rPr>
                <w:rFonts w:ascii="Times New Roman" w:hAnsi="Times New Roman" w:cs="Times New Roman"/>
                <w:color w:val="000000"/>
                <w:sz w:val="24"/>
                <w:szCs w:val="24"/>
              </w:rPr>
              <w:t>Материалы «Материалы обоснования комплексного экологического разрешения для объекта по производству цемента (филиал ООО «</w:t>
            </w:r>
            <w:proofErr w:type="spellStart"/>
            <w:r w:rsidRPr="004454A2">
              <w:rPr>
                <w:rFonts w:ascii="Times New Roman" w:hAnsi="Times New Roman" w:cs="Times New Roman"/>
                <w:color w:val="000000"/>
                <w:sz w:val="24"/>
                <w:szCs w:val="24"/>
              </w:rPr>
              <w:t>ХайдельбергЦемент</w:t>
            </w:r>
            <w:proofErr w:type="spellEnd"/>
            <w:r w:rsidRPr="004454A2">
              <w:rPr>
                <w:rFonts w:ascii="Times New Roman" w:hAnsi="Times New Roman" w:cs="Times New Roman"/>
                <w:color w:val="000000"/>
                <w:sz w:val="24"/>
                <w:szCs w:val="24"/>
              </w:rPr>
              <w:t xml:space="preserve"> Рус» в п. </w:t>
            </w:r>
            <w:proofErr w:type="spellStart"/>
            <w:r w:rsidRPr="004454A2">
              <w:rPr>
                <w:rFonts w:ascii="Times New Roman" w:hAnsi="Times New Roman" w:cs="Times New Roman"/>
                <w:color w:val="000000"/>
                <w:sz w:val="24"/>
                <w:szCs w:val="24"/>
              </w:rPr>
              <w:t>Новогуровский</w:t>
            </w:r>
            <w:proofErr w:type="spellEnd"/>
            <w:r w:rsidRPr="004454A2">
              <w:rPr>
                <w:rFonts w:ascii="Times New Roman" w:hAnsi="Times New Roman" w:cs="Times New Roman"/>
                <w:color w:val="000000"/>
                <w:sz w:val="24"/>
                <w:szCs w:val="24"/>
              </w:rPr>
              <w:t>)»</w:t>
            </w:r>
          </w:p>
        </w:tc>
        <w:tc>
          <w:tcPr>
            <w:tcW w:w="4438" w:type="dxa"/>
            <w:vAlign w:val="bottom"/>
          </w:tcPr>
          <w:p w:rsidR="00267104" w:rsidRPr="004454A2" w:rsidRDefault="00267104" w:rsidP="00267104">
            <w:pPr>
              <w:jc w:val="center"/>
              <w:rPr>
                <w:rFonts w:ascii="Times New Roman" w:hAnsi="Times New Roman" w:cs="Times New Roman"/>
                <w:color w:val="000000"/>
                <w:sz w:val="24"/>
                <w:szCs w:val="24"/>
              </w:rPr>
            </w:pPr>
            <w:r w:rsidRPr="004454A2">
              <w:rPr>
                <w:rFonts w:ascii="Times New Roman" w:hAnsi="Times New Roman" w:cs="Times New Roman"/>
                <w:color w:val="000000"/>
                <w:sz w:val="24"/>
                <w:szCs w:val="24"/>
              </w:rPr>
              <w:t>ООО «</w:t>
            </w:r>
            <w:proofErr w:type="spellStart"/>
            <w:r w:rsidRPr="004454A2">
              <w:rPr>
                <w:rFonts w:ascii="Times New Roman" w:hAnsi="Times New Roman" w:cs="Times New Roman"/>
                <w:color w:val="000000"/>
                <w:sz w:val="24"/>
                <w:szCs w:val="24"/>
              </w:rPr>
              <w:t>ХайдельбергЦемент</w:t>
            </w:r>
            <w:proofErr w:type="spellEnd"/>
            <w:r w:rsidRPr="004454A2">
              <w:rPr>
                <w:rFonts w:ascii="Times New Roman" w:hAnsi="Times New Roman" w:cs="Times New Roman"/>
                <w:color w:val="000000"/>
                <w:sz w:val="24"/>
                <w:szCs w:val="24"/>
              </w:rPr>
              <w:t xml:space="preserve"> Рус»</w:t>
            </w:r>
          </w:p>
        </w:tc>
        <w:tc>
          <w:tcPr>
            <w:tcW w:w="2725" w:type="dxa"/>
          </w:tcPr>
          <w:p w:rsidR="00267104" w:rsidRDefault="00267104" w:rsidP="00267104">
            <w:pPr>
              <w:rPr>
                <w:rFonts w:ascii="Times New Roman" w:hAnsi="Times New Roman" w:cs="Times New Roman"/>
                <w:color w:val="000000"/>
                <w:sz w:val="24"/>
                <w:szCs w:val="24"/>
              </w:rPr>
            </w:pPr>
            <w:r>
              <w:rPr>
                <w:rFonts w:ascii="Times New Roman" w:hAnsi="Times New Roman" w:cs="Times New Roman"/>
                <w:color w:val="000000"/>
                <w:sz w:val="24"/>
                <w:szCs w:val="24"/>
              </w:rPr>
              <w:t>№ 839 от 12.12.2019</w:t>
            </w:r>
          </w:p>
        </w:tc>
        <w:tc>
          <w:tcPr>
            <w:tcW w:w="2725" w:type="dxa"/>
          </w:tcPr>
          <w:p w:rsidR="00267104" w:rsidRDefault="00267104" w:rsidP="00267104">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Положительное заключение</w:t>
            </w:r>
          </w:p>
        </w:tc>
      </w:tr>
      <w:tr w:rsidR="00267104" w:rsidRPr="00187961" w:rsidTr="00D3706B">
        <w:tc>
          <w:tcPr>
            <w:tcW w:w="1069" w:type="dxa"/>
          </w:tcPr>
          <w:p w:rsidR="00267104" w:rsidRPr="00187961" w:rsidRDefault="00267104" w:rsidP="00267104">
            <w:pPr>
              <w:pStyle w:val="a4"/>
              <w:numPr>
                <w:ilvl w:val="0"/>
                <w:numId w:val="1"/>
              </w:numPr>
              <w:jc w:val="center"/>
              <w:rPr>
                <w:rFonts w:ascii="Times New Roman" w:hAnsi="Times New Roman" w:cs="Times New Roman"/>
                <w:color w:val="000000"/>
                <w:sz w:val="24"/>
                <w:szCs w:val="24"/>
              </w:rPr>
            </w:pPr>
          </w:p>
        </w:tc>
        <w:tc>
          <w:tcPr>
            <w:tcW w:w="3603" w:type="dxa"/>
            <w:vAlign w:val="bottom"/>
          </w:tcPr>
          <w:p w:rsidR="00267104" w:rsidRPr="004454A2" w:rsidRDefault="00267104" w:rsidP="00267104">
            <w:pPr>
              <w:jc w:val="center"/>
              <w:rPr>
                <w:rFonts w:ascii="Times New Roman" w:hAnsi="Times New Roman" w:cs="Times New Roman"/>
                <w:color w:val="000000"/>
                <w:sz w:val="24"/>
                <w:szCs w:val="24"/>
              </w:rPr>
            </w:pPr>
            <w:r w:rsidRPr="004454A2">
              <w:rPr>
                <w:rFonts w:ascii="Times New Roman" w:hAnsi="Times New Roman" w:cs="Times New Roman"/>
                <w:color w:val="000000"/>
                <w:sz w:val="24"/>
                <w:szCs w:val="24"/>
              </w:rPr>
              <w:t xml:space="preserve">Материалы «Материалы обоснования комплексного экологического разрешения Акционерное общество «РУСАЛ Красноярский Алюминиевый Завод» </w:t>
            </w:r>
          </w:p>
        </w:tc>
        <w:tc>
          <w:tcPr>
            <w:tcW w:w="4438" w:type="dxa"/>
            <w:vAlign w:val="bottom"/>
          </w:tcPr>
          <w:p w:rsidR="00267104" w:rsidRPr="004454A2" w:rsidRDefault="00267104" w:rsidP="00267104">
            <w:pPr>
              <w:jc w:val="center"/>
              <w:rPr>
                <w:rFonts w:ascii="Times New Roman" w:hAnsi="Times New Roman" w:cs="Times New Roman"/>
                <w:color w:val="000000"/>
                <w:sz w:val="24"/>
                <w:szCs w:val="24"/>
              </w:rPr>
            </w:pPr>
            <w:r w:rsidRPr="004454A2">
              <w:rPr>
                <w:rFonts w:ascii="Times New Roman" w:hAnsi="Times New Roman" w:cs="Times New Roman"/>
                <w:color w:val="000000"/>
                <w:sz w:val="24"/>
                <w:szCs w:val="24"/>
              </w:rPr>
              <w:t>АО «РУСАЛ Красноярск»</w:t>
            </w:r>
          </w:p>
        </w:tc>
        <w:tc>
          <w:tcPr>
            <w:tcW w:w="2725" w:type="dxa"/>
          </w:tcPr>
          <w:p w:rsidR="00267104" w:rsidRDefault="00267104" w:rsidP="00267104">
            <w:pPr>
              <w:rPr>
                <w:rFonts w:ascii="Times New Roman" w:hAnsi="Times New Roman" w:cs="Times New Roman"/>
                <w:color w:val="000000"/>
                <w:sz w:val="24"/>
                <w:szCs w:val="24"/>
              </w:rPr>
            </w:pPr>
            <w:r>
              <w:rPr>
                <w:rFonts w:ascii="Times New Roman" w:hAnsi="Times New Roman" w:cs="Times New Roman"/>
                <w:color w:val="000000"/>
                <w:sz w:val="24"/>
                <w:szCs w:val="24"/>
              </w:rPr>
              <w:t>№ 840 от 12.12.2019</w:t>
            </w:r>
          </w:p>
        </w:tc>
        <w:tc>
          <w:tcPr>
            <w:tcW w:w="2725" w:type="dxa"/>
          </w:tcPr>
          <w:p w:rsidR="00267104" w:rsidRDefault="00267104" w:rsidP="00267104">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Положительное заключение</w:t>
            </w:r>
          </w:p>
        </w:tc>
      </w:tr>
      <w:tr w:rsidR="00267104" w:rsidRPr="00187961" w:rsidTr="00D3706B">
        <w:tc>
          <w:tcPr>
            <w:tcW w:w="1069" w:type="dxa"/>
          </w:tcPr>
          <w:p w:rsidR="00267104" w:rsidRPr="00187961" w:rsidRDefault="00267104" w:rsidP="00267104">
            <w:pPr>
              <w:pStyle w:val="a4"/>
              <w:numPr>
                <w:ilvl w:val="0"/>
                <w:numId w:val="1"/>
              </w:numPr>
              <w:jc w:val="center"/>
              <w:rPr>
                <w:rFonts w:ascii="Times New Roman" w:hAnsi="Times New Roman" w:cs="Times New Roman"/>
                <w:color w:val="000000"/>
                <w:sz w:val="24"/>
                <w:szCs w:val="24"/>
              </w:rPr>
            </w:pPr>
          </w:p>
        </w:tc>
        <w:tc>
          <w:tcPr>
            <w:tcW w:w="3603" w:type="dxa"/>
            <w:vAlign w:val="bottom"/>
          </w:tcPr>
          <w:p w:rsidR="00267104" w:rsidRPr="004454A2" w:rsidRDefault="00267104" w:rsidP="00267104">
            <w:pPr>
              <w:jc w:val="center"/>
              <w:rPr>
                <w:rFonts w:ascii="Times New Roman" w:hAnsi="Times New Roman" w:cs="Times New Roman"/>
                <w:color w:val="000000"/>
                <w:sz w:val="24"/>
                <w:szCs w:val="24"/>
              </w:rPr>
            </w:pPr>
            <w:r w:rsidRPr="004454A2">
              <w:rPr>
                <w:rFonts w:ascii="Times New Roman" w:hAnsi="Times New Roman" w:cs="Times New Roman"/>
                <w:color w:val="000000"/>
                <w:sz w:val="24"/>
                <w:szCs w:val="24"/>
              </w:rPr>
              <w:t xml:space="preserve">Материалы «Материалы обоснования комплексного экологического разрешения Публичное акционерное общество «РУСАЛ Братский Алюминиевый Завод» </w:t>
            </w:r>
          </w:p>
        </w:tc>
        <w:tc>
          <w:tcPr>
            <w:tcW w:w="4438" w:type="dxa"/>
            <w:vAlign w:val="bottom"/>
          </w:tcPr>
          <w:p w:rsidR="00267104" w:rsidRPr="004454A2" w:rsidRDefault="00267104" w:rsidP="00267104">
            <w:pPr>
              <w:jc w:val="center"/>
              <w:rPr>
                <w:rFonts w:ascii="Times New Roman" w:hAnsi="Times New Roman" w:cs="Times New Roman"/>
                <w:color w:val="000000"/>
                <w:sz w:val="24"/>
                <w:szCs w:val="24"/>
              </w:rPr>
            </w:pPr>
            <w:r w:rsidRPr="004454A2">
              <w:rPr>
                <w:rFonts w:ascii="Times New Roman" w:hAnsi="Times New Roman" w:cs="Times New Roman"/>
                <w:color w:val="000000"/>
                <w:sz w:val="24"/>
                <w:szCs w:val="24"/>
              </w:rPr>
              <w:t>ПАО «РУСАЛ Братск»</w:t>
            </w:r>
          </w:p>
        </w:tc>
        <w:tc>
          <w:tcPr>
            <w:tcW w:w="2725" w:type="dxa"/>
          </w:tcPr>
          <w:p w:rsidR="00267104" w:rsidRDefault="00267104" w:rsidP="00267104">
            <w:pPr>
              <w:rPr>
                <w:rFonts w:ascii="Times New Roman" w:hAnsi="Times New Roman" w:cs="Times New Roman"/>
                <w:color w:val="000000"/>
                <w:sz w:val="24"/>
                <w:szCs w:val="24"/>
              </w:rPr>
            </w:pPr>
            <w:r>
              <w:rPr>
                <w:rFonts w:ascii="Times New Roman" w:hAnsi="Times New Roman" w:cs="Times New Roman"/>
                <w:color w:val="000000"/>
                <w:sz w:val="24"/>
                <w:szCs w:val="24"/>
              </w:rPr>
              <w:t>№ 841 от 12.12.2019</w:t>
            </w:r>
          </w:p>
        </w:tc>
        <w:tc>
          <w:tcPr>
            <w:tcW w:w="2725" w:type="dxa"/>
          </w:tcPr>
          <w:p w:rsidR="00267104" w:rsidRDefault="00267104" w:rsidP="00267104">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Положительное заключение</w:t>
            </w:r>
          </w:p>
        </w:tc>
      </w:tr>
      <w:tr w:rsidR="00D3706B" w:rsidRPr="00D04685" w:rsidTr="00D3706B">
        <w:tc>
          <w:tcPr>
            <w:tcW w:w="1069" w:type="dxa"/>
          </w:tcPr>
          <w:p w:rsidR="00D3706B" w:rsidRPr="00D04685" w:rsidRDefault="00D3706B" w:rsidP="00167765">
            <w:pPr>
              <w:pStyle w:val="a4"/>
              <w:numPr>
                <w:ilvl w:val="0"/>
                <w:numId w:val="1"/>
              </w:numPr>
              <w:jc w:val="center"/>
              <w:rPr>
                <w:rFonts w:ascii="Times New Roman" w:hAnsi="Times New Roman" w:cs="Times New Roman"/>
                <w:color w:val="000000"/>
                <w:sz w:val="24"/>
                <w:szCs w:val="24"/>
              </w:rPr>
            </w:pPr>
          </w:p>
        </w:tc>
        <w:tc>
          <w:tcPr>
            <w:tcW w:w="3603" w:type="dxa"/>
            <w:vAlign w:val="bottom"/>
          </w:tcPr>
          <w:p w:rsidR="00D3706B" w:rsidRPr="00D04685" w:rsidRDefault="00D3706B" w:rsidP="00167765">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Материалы «Материалы обоснования комплексного экологического разрешения для объекта ООО «ЯРГЕО» «ЦДНГ»</w:t>
            </w:r>
          </w:p>
        </w:tc>
        <w:tc>
          <w:tcPr>
            <w:tcW w:w="4438" w:type="dxa"/>
            <w:vAlign w:val="bottom"/>
          </w:tcPr>
          <w:p w:rsidR="00D3706B" w:rsidRPr="00D04685" w:rsidRDefault="00D3706B" w:rsidP="00167765">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ООО «ЯРГЕО»</w:t>
            </w:r>
          </w:p>
        </w:tc>
        <w:tc>
          <w:tcPr>
            <w:tcW w:w="2725" w:type="dxa"/>
          </w:tcPr>
          <w:p w:rsidR="00D3706B" w:rsidRPr="00D04685" w:rsidRDefault="00D3706B" w:rsidP="00D04685">
            <w:pPr>
              <w:rPr>
                <w:rFonts w:ascii="Times New Roman" w:hAnsi="Times New Roman" w:cs="Times New Roman"/>
                <w:color w:val="000000"/>
                <w:sz w:val="24"/>
                <w:szCs w:val="24"/>
              </w:rPr>
            </w:pPr>
            <w:r w:rsidRPr="00D04685">
              <w:rPr>
                <w:rFonts w:ascii="Times New Roman" w:hAnsi="Times New Roman" w:cs="Times New Roman"/>
                <w:color w:val="000000"/>
                <w:sz w:val="24"/>
                <w:szCs w:val="24"/>
              </w:rPr>
              <w:t>№ 857 от 17.12.2019</w:t>
            </w:r>
          </w:p>
          <w:p w:rsidR="00D3706B" w:rsidRPr="00D04685" w:rsidRDefault="00D3706B" w:rsidP="00167765">
            <w:pPr>
              <w:jc w:val="center"/>
              <w:rPr>
                <w:rFonts w:ascii="Times New Roman" w:hAnsi="Times New Roman" w:cs="Times New Roman"/>
                <w:color w:val="000000"/>
                <w:sz w:val="24"/>
                <w:szCs w:val="24"/>
              </w:rPr>
            </w:pPr>
          </w:p>
        </w:tc>
        <w:tc>
          <w:tcPr>
            <w:tcW w:w="2725" w:type="dxa"/>
          </w:tcPr>
          <w:p w:rsidR="00D3706B" w:rsidRPr="00D04685" w:rsidRDefault="00D3706B" w:rsidP="00167765">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Положительное заключение</w:t>
            </w:r>
          </w:p>
        </w:tc>
      </w:tr>
      <w:tr w:rsidR="00DE050D" w:rsidRPr="00D04685" w:rsidTr="00D3706B">
        <w:tc>
          <w:tcPr>
            <w:tcW w:w="1069" w:type="dxa"/>
          </w:tcPr>
          <w:p w:rsidR="00DE050D" w:rsidRPr="00D04685" w:rsidRDefault="00DE050D" w:rsidP="00DE050D">
            <w:pPr>
              <w:pStyle w:val="a4"/>
              <w:numPr>
                <w:ilvl w:val="0"/>
                <w:numId w:val="1"/>
              </w:numPr>
              <w:jc w:val="center"/>
              <w:rPr>
                <w:rFonts w:ascii="Times New Roman" w:hAnsi="Times New Roman" w:cs="Times New Roman"/>
                <w:color w:val="000000"/>
                <w:sz w:val="24"/>
                <w:szCs w:val="24"/>
              </w:rPr>
            </w:pPr>
          </w:p>
        </w:tc>
        <w:tc>
          <w:tcPr>
            <w:tcW w:w="3603" w:type="dxa"/>
            <w:vAlign w:val="bottom"/>
          </w:tcPr>
          <w:p w:rsidR="00DE050D" w:rsidRPr="004454A2" w:rsidRDefault="00DE050D" w:rsidP="00DE050D">
            <w:pPr>
              <w:jc w:val="center"/>
              <w:rPr>
                <w:rFonts w:ascii="Times New Roman" w:hAnsi="Times New Roman" w:cs="Times New Roman"/>
                <w:color w:val="000000"/>
                <w:sz w:val="24"/>
                <w:szCs w:val="24"/>
              </w:rPr>
            </w:pPr>
            <w:r w:rsidRPr="004454A2">
              <w:rPr>
                <w:rFonts w:ascii="Times New Roman" w:hAnsi="Times New Roman" w:cs="Times New Roman"/>
                <w:color w:val="000000"/>
                <w:sz w:val="24"/>
                <w:szCs w:val="24"/>
              </w:rPr>
              <w:t>Материалы обоснования комплексного экологического разрешения для ООО «Южно-Уральская горно-перерабатывающая компания»</w:t>
            </w:r>
          </w:p>
        </w:tc>
        <w:tc>
          <w:tcPr>
            <w:tcW w:w="4438" w:type="dxa"/>
            <w:vAlign w:val="bottom"/>
          </w:tcPr>
          <w:p w:rsidR="00DE050D" w:rsidRPr="004454A2" w:rsidRDefault="00DE050D" w:rsidP="00DE050D">
            <w:pPr>
              <w:jc w:val="center"/>
              <w:rPr>
                <w:rFonts w:ascii="Times New Roman" w:hAnsi="Times New Roman" w:cs="Times New Roman"/>
                <w:color w:val="000000"/>
                <w:sz w:val="24"/>
                <w:szCs w:val="24"/>
              </w:rPr>
            </w:pPr>
            <w:r w:rsidRPr="004454A2">
              <w:rPr>
                <w:rFonts w:ascii="Times New Roman" w:hAnsi="Times New Roman" w:cs="Times New Roman"/>
                <w:color w:val="000000"/>
                <w:sz w:val="24"/>
                <w:szCs w:val="24"/>
              </w:rPr>
              <w:t>ООО «Южно-Уральская горно-перерабатывающая компания»</w:t>
            </w:r>
          </w:p>
        </w:tc>
        <w:tc>
          <w:tcPr>
            <w:tcW w:w="2725" w:type="dxa"/>
          </w:tcPr>
          <w:p w:rsidR="00DE050D" w:rsidRDefault="00DE050D" w:rsidP="00DE050D">
            <w:pPr>
              <w:rPr>
                <w:rFonts w:ascii="Times New Roman" w:hAnsi="Times New Roman" w:cs="Times New Roman"/>
                <w:color w:val="000000"/>
                <w:sz w:val="24"/>
                <w:szCs w:val="24"/>
              </w:rPr>
            </w:pPr>
            <w:r>
              <w:rPr>
                <w:rFonts w:ascii="Times New Roman" w:hAnsi="Times New Roman" w:cs="Times New Roman"/>
                <w:color w:val="000000"/>
                <w:sz w:val="24"/>
                <w:szCs w:val="24"/>
              </w:rPr>
              <w:t>№ 860 от 17.12.2019</w:t>
            </w:r>
          </w:p>
        </w:tc>
        <w:tc>
          <w:tcPr>
            <w:tcW w:w="2725" w:type="dxa"/>
          </w:tcPr>
          <w:p w:rsidR="00DE050D" w:rsidRDefault="00DE050D" w:rsidP="00DE050D">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Положительное заключение</w:t>
            </w:r>
          </w:p>
        </w:tc>
      </w:tr>
      <w:tr w:rsidR="00D3706B" w:rsidRPr="00D04685" w:rsidTr="00D3706B">
        <w:tc>
          <w:tcPr>
            <w:tcW w:w="1069" w:type="dxa"/>
          </w:tcPr>
          <w:p w:rsidR="00D3706B" w:rsidRPr="00D04685" w:rsidRDefault="00D3706B" w:rsidP="00D3706B">
            <w:pPr>
              <w:pStyle w:val="a4"/>
              <w:numPr>
                <w:ilvl w:val="0"/>
                <w:numId w:val="1"/>
              </w:numPr>
              <w:jc w:val="center"/>
              <w:rPr>
                <w:rFonts w:ascii="Times New Roman" w:hAnsi="Times New Roman" w:cs="Times New Roman"/>
                <w:color w:val="000000"/>
                <w:sz w:val="24"/>
                <w:szCs w:val="24"/>
              </w:rPr>
            </w:pPr>
          </w:p>
        </w:tc>
        <w:tc>
          <w:tcPr>
            <w:tcW w:w="3603" w:type="dxa"/>
            <w:vAlign w:val="bottom"/>
          </w:tcPr>
          <w:p w:rsidR="00D3706B" w:rsidRPr="00D04685" w:rsidRDefault="00D3706B" w:rsidP="00D3706B">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Материалы обоснования комплексного экологического разрешения</w:t>
            </w:r>
          </w:p>
        </w:tc>
        <w:tc>
          <w:tcPr>
            <w:tcW w:w="4438" w:type="dxa"/>
            <w:vAlign w:val="bottom"/>
          </w:tcPr>
          <w:p w:rsidR="00D3706B" w:rsidRPr="00D04685" w:rsidRDefault="00D3706B" w:rsidP="00D3706B">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АО «</w:t>
            </w:r>
            <w:proofErr w:type="spellStart"/>
            <w:r w:rsidRPr="00D04685">
              <w:rPr>
                <w:rFonts w:ascii="Times New Roman" w:hAnsi="Times New Roman" w:cs="Times New Roman"/>
                <w:color w:val="000000"/>
                <w:sz w:val="24"/>
                <w:szCs w:val="24"/>
              </w:rPr>
              <w:t>Искитимцемент</w:t>
            </w:r>
            <w:proofErr w:type="spellEnd"/>
            <w:r w:rsidRPr="00D04685">
              <w:rPr>
                <w:rFonts w:ascii="Times New Roman" w:hAnsi="Times New Roman" w:cs="Times New Roman"/>
                <w:color w:val="000000"/>
                <w:sz w:val="24"/>
                <w:szCs w:val="24"/>
              </w:rPr>
              <w:t>»</w:t>
            </w:r>
          </w:p>
          <w:p w:rsidR="00D3706B" w:rsidRPr="00D04685" w:rsidRDefault="00D3706B" w:rsidP="00D3706B">
            <w:pPr>
              <w:jc w:val="center"/>
              <w:rPr>
                <w:rFonts w:ascii="Times New Roman" w:hAnsi="Times New Roman" w:cs="Times New Roman"/>
                <w:color w:val="000000"/>
                <w:sz w:val="24"/>
                <w:szCs w:val="24"/>
              </w:rPr>
            </w:pPr>
          </w:p>
        </w:tc>
        <w:tc>
          <w:tcPr>
            <w:tcW w:w="2725" w:type="dxa"/>
          </w:tcPr>
          <w:p w:rsidR="00D3706B" w:rsidRPr="00D04685" w:rsidRDefault="00D3706B" w:rsidP="00D04685">
            <w:pPr>
              <w:rPr>
                <w:rFonts w:ascii="Times New Roman" w:hAnsi="Times New Roman" w:cs="Times New Roman"/>
                <w:color w:val="000000"/>
                <w:sz w:val="24"/>
                <w:szCs w:val="24"/>
              </w:rPr>
            </w:pPr>
            <w:r w:rsidRPr="00D04685">
              <w:rPr>
                <w:rFonts w:ascii="Times New Roman" w:hAnsi="Times New Roman" w:cs="Times New Roman"/>
                <w:color w:val="000000"/>
                <w:sz w:val="24"/>
                <w:szCs w:val="24"/>
              </w:rPr>
              <w:t>№ 879 от 20.12.2019</w:t>
            </w:r>
          </w:p>
          <w:p w:rsidR="00D3706B" w:rsidRPr="00D04685" w:rsidRDefault="00D3706B" w:rsidP="00D3706B">
            <w:pPr>
              <w:jc w:val="center"/>
              <w:rPr>
                <w:rFonts w:ascii="Times New Roman" w:hAnsi="Times New Roman" w:cs="Times New Roman"/>
                <w:color w:val="000000"/>
                <w:sz w:val="24"/>
                <w:szCs w:val="24"/>
              </w:rPr>
            </w:pPr>
          </w:p>
        </w:tc>
        <w:tc>
          <w:tcPr>
            <w:tcW w:w="2725" w:type="dxa"/>
          </w:tcPr>
          <w:p w:rsidR="00D3706B" w:rsidRPr="00D04685" w:rsidRDefault="00D3706B" w:rsidP="00D3706B">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Положительное заключение</w:t>
            </w:r>
          </w:p>
        </w:tc>
      </w:tr>
      <w:tr w:rsidR="00D3706B" w:rsidRPr="00D04685" w:rsidTr="00D3706B">
        <w:tc>
          <w:tcPr>
            <w:tcW w:w="1069" w:type="dxa"/>
          </w:tcPr>
          <w:p w:rsidR="00D3706B" w:rsidRPr="00D04685" w:rsidRDefault="00D3706B" w:rsidP="00D3706B">
            <w:pPr>
              <w:pStyle w:val="a4"/>
              <w:numPr>
                <w:ilvl w:val="0"/>
                <w:numId w:val="1"/>
              </w:numPr>
              <w:jc w:val="center"/>
              <w:rPr>
                <w:rFonts w:ascii="Times New Roman" w:hAnsi="Times New Roman" w:cs="Times New Roman"/>
                <w:color w:val="000000"/>
                <w:sz w:val="24"/>
                <w:szCs w:val="24"/>
              </w:rPr>
            </w:pPr>
          </w:p>
        </w:tc>
        <w:tc>
          <w:tcPr>
            <w:tcW w:w="3603" w:type="dxa"/>
            <w:vAlign w:val="bottom"/>
          </w:tcPr>
          <w:p w:rsidR="00D3706B" w:rsidRPr="00D04685" w:rsidRDefault="00D3706B" w:rsidP="00D3706B">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 xml:space="preserve">Материалы обоснования комплексного экологического разрешения Обогатительной фабрики АО «ОРМЕТ» </w:t>
            </w:r>
          </w:p>
          <w:p w:rsidR="00D3706B" w:rsidRPr="00D04685" w:rsidRDefault="00D3706B" w:rsidP="00D3706B">
            <w:pPr>
              <w:jc w:val="center"/>
              <w:rPr>
                <w:rFonts w:ascii="Times New Roman" w:hAnsi="Times New Roman" w:cs="Times New Roman"/>
                <w:color w:val="000000"/>
                <w:sz w:val="24"/>
                <w:szCs w:val="24"/>
              </w:rPr>
            </w:pPr>
          </w:p>
        </w:tc>
        <w:tc>
          <w:tcPr>
            <w:tcW w:w="4438" w:type="dxa"/>
            <w:vAlign w:val="bottom"/>
          </w:tcPr>
          <w:p w:rsidR="00D3706B" w:rsidRPr="00D04685" w:rsidRDefault="00D3706B" w:rsidP="00D3706B">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АО «ОРМЕТ»</w:t>
            </w:r>
          </w:p>
          <w:p w:rsidR="00D3706B" w:rsidRPr="00D04685" w:rsidRDefault="00D3706B" w:rsidP="00D3706B">
            <w:pPr>
              <w:jc w:val="center"/>
              <w:rPr>
                <w:rFonts w:ascii="Times New Roman" w:hAnsi="Times New Roman" w:cs="Times New Roman"/>
                <w:color w:val="000000"/>
                <w:sz w:val="24"/>
                <w:szCs w:val="24"/>
              </w:rPr>
            </w:pPr>
          </w:p>
        </w:tc>
        <w:tc>
          <w:tcPr>
            <w:tcW w:w="2725" w:type="dxa"/>
          </w:tcPr>
          <w:p w:rsidR="00D3706B" w:rsidRPr="00D04685" w:rsidRDefault="00D3706B" w:rsidP="00BC1D77">
            <w:pPr>
              <w:rPr>
                <w:rFonts w:ascii="Times New Roman" w:hAnsi="Times New Roman" w:cs="Times New Roman"/>
                <w:color w:val="000000"/>
                <w:sz w:val="24"/>
                <w:szCs w:val="24"/>
              </w:rPr>
            </w:pPr>
            <w:r w:rsidRPr="00D04685">
              <w:rPr>
                <w:rFonts w:ascii="Times New Roman" w:hAnsi="Times New Roman" w:cs="Times New Roman"/>
                <w:color w:val="000000"/>
                <w:sz w:val="24"/>
                <w:szCs w:val="24"/>
              </w:rPr>
              <w:t xml:space="preserve">№ 877 </w:t>
            </w:r>
            <w:r w:rsidR="00BC1D77" w:rsidRPr="00D04685">
              <w:rPr>
                <w:rFonts w:ascii="Times New Roman" w:hAnsi="Times New Roman" w:cs="Times New Roman"/>
                <w:color w:val="000000"/>
                <w:sz w:val="24"/>
                <w:szCs w:val="24"/>
              </w:rPr>
              <w:t>о</w:t>
            </w:r>
            <w:r w:rsidRPr="00D04685">
              <w:rPr>
                <w:rFonts w:ascii="Times New Roman" w:hAnsi="Times New Roman" w:cs="Times New Roman"/>
                <w:color w:val="000000"/>
                <w:sz w:val="24"/>
                <w:szCs w:val="24"/>
              </w:rPr>
              <w:t>т 20.12.2019</w:t>
            </w:r>
          </w:p>
          <w:p w:rsidR="00D3706B" w:rsidRPr="00D04685" w:rsidRDefault="00D3706B" w:rsidP="00D3706B">
            <w:pPr>
              <w:jc w:val="center"/>
              <w:rPr>
                <w:rFonts w:ascii="Times New Roman" w:hAnsi="Times New Roman" w:cs="Times New Roman"/>
                <w:color w:val="000000"/>
                <w:sz w:val="24"/>
                <w:szCs w:val="24"/>
              </w:rPr>
            </w:pPr>
          </w:p>
        </w:tc>
        <w:tc>
          <w:tcPr>
            <w:tcW w:w="2725" w:type="dxa"/>
          </w:tcPr>
          <w:p w:rsidR="00D3706B" w:rsidRPr="00D04685" w:rsidRDefault="00BC1D77" w:rsidP="00D3706B">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Положительное заключение</w:t>
            </w:r>
          </w:p>
        </w:tc>
      </w:tr>
      <w:tr w:rsidR="00BC1D77" w:rsidRPr="00D04685" w:rsidTr="00D3706B">
        <w:tc>
          <w:tcPr>
            <w:tcW w:w="1069" w:type="dxa"/>
          </w:tcPr>
          <w:p w:rsidR="00BC1D77" w:rsidRPr="00D04685" w:rsidRDefault="00BC1D77" w:rsidP="00BC1D77">
            <w:pPr>
              <w:pStyle w:val="a4"/>
              <w:numPr>
                <w:ilvl w:val="0"/>
                <w:numId w:val="1"/>
              </w:numPr>
              <w:jc w:val="center"/>
              <w:rPr>
                <w:rFonts w:ascii="Times New Roman" w:hAnsi="Times New Roman" w:cs="Times New Roman"/>
                <w:color w:val="000000"/>
                <w:sz w:val="24"/>
                <w:szCs w:val="24"/>
              </w:rPr>
            </w:pPr>
          </w:p>
        </w:tc>
        <w:tc>
          <w:tcPr>
            <w:tcW w:w="3603" w:type="dxa"/>
            <w:vAlign w:val="bottom"/>
          </w:tcPr>
          <w:p w:rsidR="00BC1D77" w:rsidRPr="00D04685" w:rsidRDefault="00BC1D77" w:rsidP="00BC1D77">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Материалы обоснования комплексного экологического разрешения рудника «</w:t>
            </w:r>
            <w:proofErr w:type="spellStart"/>
            <w:r w:rsidRPr="00D04685">
              <w:rPr>
                <w:rFonts w:ascii="Times New Roman" w:hAnsi="Times New Roman" w:cs="Times New Roman"/>
                <w:color w:val="000000"/>
                <w:sz w:val="24"/>
                <w:szCs w:val="24"/>
              </w:rPr>
              <w:t>Джусинский</w:t>
            </w:r>
            <w:proofErr w:type="spellEnd"/>
            <w:r w:rsidRPr="00D04685">
              <w:rPr>
                <w:rFonts w:ascii="Times New Roman" w:hAnsi="Times New Roman" w:cs="Times New Roman"/>
                <w:color w:val="000000"/>
                <w:sz w:val="24"/>
                <w:szCs w:val="24"/>
              </w:rPr>
              <w:t>» АО «ОРМЕТ»</w:t>
            </w:r>
          </w:p>
          <w:p w:rsidR="00BC1D77" w:rsidRPr="00D04685" w:rsidRDefault="00BC1D77" w:rsidP="00BC1D77">
            <w:pPr>
              <w:jc w:val="center"/>
              <w:rPr>
                <w:rFonts w:ascii="Times New Roman" w:hAnsi="Times New Roman" w:cs="Times New Roman"/>
                <w:color w:val="000000"/>
                <w:sz w:val="24"/>
                <w:szCs w:val="24"/>
              </w:rPr>
            </w:pPr>
          </w:p>
        </w:tc>
        <w:tc>
          <w:tcPr>
            <w:tcW w:w="4438" w:type="dxa"/>
            <w:vAlign w:val="bottom"/>
          </w:tcPr>
          <w:p w:rsidR="00BC1D77" w:rsidRPr="00D04685" w:rsidRDefault="00BC1D77" w:rsidP="00BC1D77">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АО «ОРМЕТ»</w:t>
            </w:r>
          </w:p>
          <w:p w:rsidR="00BC1D77" w:rsidRPr="00D04685" w:rsidRDefault="00BC1D77" w:rsidP="00BC1D77">
            <w:pPr>
              <w:jc w:val="center"/>
              <w:rPr>
                <w:rFonts w:ascii="Times New Roman" w:hAnsi="Times New Roman" w:cs="Times New Roman"/>
                <w:color w:val="000000"/>
                <w:sz w:val="24"/>
                <w:szCs w:val="24"/>
              </w:rPr>
            </w:pPr>
          </w:p>
        </w:tc>
        <w:tc>
          <w:tcPr>
            <w:tcW w:w="2725" w:type="dxa"/>
          </w:tcPr>
          <w:p w:rsidR="00BC1D77" w:rsidRPr="00D04685" w:rsidRDefault="00BC1D77" w:rsidP="00BC1D77">
            <w:pPr>
              <w:rPr>
                <w:rFonts w:ascii="Times New Roman" w:hAnsi="Times New Roman" w:cs="Times New Roman"/>
                <w:color w:val="000000"/>
                <w:sz w:val="24"/>
                <w:szCs w:val="24"/>
              </w:rPr>
            </w:pPr>
            <w:r w:rsidRPr="00D04685">
              <w:rPr>
                <w:rFonts w:ascii="Times New Roman" w:hAnsi="Times New Roman" w:cs="Times New Roman"/>
                <w:color w:val="000000"/>
                <w:sz w:val="24"/>
                <w:szCs w:val="24"/>
              </w:rPr>
              <w:t>№ 878 от 20.12.2019</w:t>
            </w:r>
          </w:p>
          <w:p w:rsidR="00BC1D77" w:rsidRPr="00D04685" w:rsidRDefault="00BC1D77" w:rsidP="00BC1D77">
            <w:pPr>
              <w:jc w:val="center"/>
              <w:rPr>
                <w:rFonts w:ascii="Times New Roman" w:hAnsi="Times New Roman" w:cs="Times New Roman"/>
                <w:color w:val="000000"/>
                <w:sz w:val="24"/>
                <w:szCs w:val="24"/>
              </w:rPr>
            </w:pPr>
          </w:p>
        </w:tc>
        <w:tc>
          <w:tcPr>
            <w:tcW w:w="2725" w:type="dxa"/>
          </w:tcPr>
          <w:p w:rsidR="00BC1D77" w:rsidRPr="00D04685" w:rsidRDefault="00BC1D77" w:rsidP="00BC1D77">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Положительное заключение</w:t>
            </w:r>
          </w:p>
        </w:tc>
      </w:tr>
      <w:tr w:rsidR="00BC1D77" w:rsidRPr="00D04685" w:rsidTr="00D3706B">
        <w:tc>
          <w:tcPr>
            <w:tcW w:w="1069" w:type="dxa"/>
          </w:tcPr>
          <w:p w:rsidR="00BC1D77" w:rsidRPr="00D04685" w:rsidRDefault="00BC1D77" w:rsidP="00BC1D77">
            <w:pPr>
              <w:pStyle w:val="a4"/>
              <w:numPr>
                <w:ilvl w:val="0"/>
                <w:numId w:val="1"/>
              </w:numPr>
              <w:jc w:val="center"/>
              <w:rPr>
                <w:rFonts w:ascii="Times New Roman" w:hAnsi="Times New Roman" w:cs="Times New Roman"/>
                <w:color w:val="000000"/>
                <w:sz w:val="24"/>
                <w:szCs w:val="24"/>
              </w:rPr>
            </w:pPr>
          </w:p>
        </w:tc>
        <w:tc>
          <w:tcPr>
            <w:tcW w:w="3603" w:type="dxa"/>
            <w:vAlign w:val="bottom"/>
          </w:tcPr>
          <w:p w:rsidR="00BC1D77" w:rsidRPr="00D04685" w:rsidRDefault="00BC1D77" w:rsidP="00BC1D77">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«Материалы общего допустимого улова в районе добычи (вылова) водных биоресурсов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Каспийском море на 2020 год (с оценкой воздействия на окружающую среду). Часть 1. Рыбы морей европейской части России»</w:t>
            </w:r>
          </w:p>
        </w:tc>
        <w:tc>
          <w:tcPr>
            <w:tcW w:w="4438" w:type="dxa"/>
            <w:vAlign w:val="bottom"/>
          </w:tcPr>
          <w:p w:rsidR="00BC1D77" w:rsidRPr="00D04685" w:rsidRDefault="00BC1D77" w:rsidP="00BC1D77">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Федеральное агентство по рыболовству</w:t>
            </w:r>
          </w:p>
          <w:p w:rsidR="00BC1D77" w:rsidRPr="00D04685" w:rsidRDefault="00BC1D77" w:rsidP="00BC1D77">
            <w:pPr>
              <w:jc w:val="center"/>
              <w:rPr>
                <w:rFonts w:ascii="Times New Roman" w:hAnsi="Times New Roman" w:cs="Times New Roman"/>
                <w:color w:val="000000"/>
                <w:sz w:val="24"/>
                <w:szCs w:val="24"/>
              </w:rPr>
            </w:pPr>
          </w:p>
        </w:tc>
        <w:tc>
          <w:tcPr>
            <w:tcW w:w="2725" w:type="dxa"/>
          </w:tcPr>
          <w:p w:rsidR="00BC1D77" w:rsidRPr="00D04685" w:rsidRDefault="00D04685" w:rsidP="00BC1D7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C1D77" w:rsidRPr="00D04685">
              <w:rPr>
                <w:rFonts w:ascii="Times New Roman" w:hAnsi="Times New Roman" w:cs="Times New Roman"/>
                <w:color w:val="000000"/>
                <w:sz w:val="24"/>
                <w:szCs w:val="24"/>
              </w:rPr>
              <w:t>862</w:t>
            </w:r>
            <w:r>
              <w:rPr>
                <w:rFonts w:ascii="Times New Roman" w:hAnsi="Times New Roman" w:cs="Times New Roman"/>
                <w:color w:val="000000"/>
                <w:sz w:val="24"/>
                <w:szCs w:val="24"/>
              </w:rPr>
              <w:t xml:space="preserve"> от </w:t>
            </w:r>
            <w:r w:rsidR="00BC1D77" w:rsidRPr="00D04685">
              <w:rPr>
                <w:rFonts w:ascii="Times New Roman" w:hAnsi="Times New Roman" w:cs="Times New Roman"/>
                <w:color w:val="000000"/>
                <w:sz w:val="24"/>
                <w:szCs w:val="24"/>
              </w:rPr>
              <w:t>17.12.2019</w:t>
            </w:r>
          </w:p>
          <w:p w:rsidR="00BC1D77" w:rsidRPr="00D04685" w:rsidRDefault="00BC1D77" w:rsidP="00BC1D77">
            <w:pPr>
              <w:rPr>
                <w:rFonts w:ascii="Times New Roman" w:hAnsi="Times New Roman" w:cs="Times New Roman"/>
                <w:color w:val="000000"/>
                <w:sz w:val="24"/>
                <w:szCs w:val="24"/>
              </w:rPr>
            </w:pPr>
          </w:p>
        </w:tc>
        <w:tc>
          <w:tcPr>
            <w:tcW w:w="2725" w:type="dxa"/>
          </w:tcPr>
          <w:p w:rsidR="00BC1D77" w:rsidRPr="00D04685" w:rsidRDefault="00BC1D77" w:rsidP="00BC1D77">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Положительное заключение</w:t>
            </w:r>
          </w:p>
        </w:tc>
      </w:tr>
      <w:tr w:rsidR="00267104" w:rsidRPr="00D04685" w:rsidTr="00D3706B">
        <w:tc>
          <w:tcPr>
            <w:tcW w:w="1069" w:type="dxa"/>
          </w:tcPr>
          <w:p w:rsidR="00267104" w:rsidRPr="00D04685" w:rsidRDefault="00267104" w:rsidP="00267104">
            <w:pPr>
              <w:pStyle w:val="a4"/>
              <w:numPr>
                <w:ilvl w:val="0"/>
                <w:numId w:val="1"/>
              </w:numPr>
              <w:jc w:val="center"/>
              <w:rPr>
                <w:rFonts w:ascii="Times New Roman" w:hAnsi="Times New Roman" w:cs="Times New Roman"/>
                <w:color w:val="000000"/>
                <w:sz w:val="24"/>
                <w:szCs w:val="24"/>
              </w:rPr>
            </w:pPr>
          </w:p>
        </w:tc>
        <w:tc>
          <w:tcPr>
            <w:tcW w:w="3603" w:type="dxa"/>
            <w:vAlign w:val="bottom"/>
          </w:tcPr>
          <w:p w:rsidR="00267104" w:rsidRPr="004454A2" w:rsidRDefault="00267104" w:rsidP="00267104">
            <w:pPr>
              <w:jc w:val="center"/>
              <w:rPr>
                <w:rFonts w:ascii="Times New Roman" w:hAnsi="Times New Roman" w:cs="Times New Roman"/>
                <w:color w:val="000000"/>
                <w:sz w:val="24"/>
                <w:szCs w:val="24"/>
              </w:rPr>
            </w:pPr>
            <w:r w:rsidRPr="004454A2">
              <w:rPr>
                <w:rFonts w:ascii="Times New Roman" w:hAnsi="Times New Roman" w:cs="Times New Roman"/>
                <w:color w:val="000000"/>
                <w:sz w:val="24"/>
                <w:szCs w:val="24"/>
              </w:rPr>
              <w:t xml:space="preserve">«Строительство, эксплуатация и ликвидация (рекультивация) временных площадок для утилизации отходов бурения на кустовых площадках № U28, U50, U51, U60 </w:t>
            </w:r>
            <w:proofErr w:type="spellStart"/>
            <w:r w:rsidRPr="004454A2">
              <w:rPr>
                <w:rFonts w:ascii="Times New Roman" w:hAnsi="Times New Roman" w:cs="Times New Roman"/>
                <w:color w:val="000000"/>
                <w:sz w:val="24"/>
                <w:szCs w:val="24"/>
              </w:rPr>
              <w:t>Уренгойского</w:t>
            </w:r>
            <w:proofErr w:type="spellEnd"/>
            <w:r w:rsidRPr="004454A2">
              <w:rPr>
                <w:rFonts w:ascii="Times New Roman" w:hAnsi="Times New Roman" w:cs="Times New Roman"/>
                <w:color w:val="000000"/>
                <w:sz w:val="24"/>
                <w:szCs w:val="24"/>
              </w:rPr>
              <w:t xml:space="preserve"> </w:t>
            </w:r>
            <w:r w:rsidRPr="004454A2">
              <w:rPr>
                <w:rFonts w:ascii="Times New Roman" w:hAnsi="Times New Roman" w:cs="Times New Roman"/>
                <w:color w:val="000000"/>
                <w:sz w:val="24"/>
                <w:szCs w:val="24"/>
              </w:rPr>
              <w:lastRenderedPageBreak/>
              <w:t xml:space="preserve">месторождения </w:t>
            </w:r>
            <w:proofErr w:type="spellStart"/>
            <w:r w:rsidRPr="004454A2">
              <w:rPr>
                <w:rFonts w:ascii="Times New Roman" w:hAnsi="Times New Roman" w:cs="Times New Roman"/>
                <w:color w:val="000000"/>
                <w:sz w:val="24"/>
                <w:szCs w:val="24"/>
              </w:rPr>
              <w:t>Самбургского</w:t>
            </w:r>
            <w:proofErr w:type="spellEnd"/>
            <w:r w:rsidRPr="004454A2">
              <w:rPr>
                <w:rFonts w:ascii="Times New Roman" w:hAnsi="Times New Roman" w:cs="Times New Roman"/>
                <w:color w:val="000000"/>
                <w:sz w:val="24"/>
                <w:szCs w:val="24"/>
              </w:rPr>
              <w:t xml:space="preserve"> лицензионного участка»</w:t>
            </w:r>
          </w:p>
        </w:tc>
        <w:tc>
          <w:tcPr>
            <w:tcW w:w="4438" w:type="dxa"/>
            <w:vAlign w:val="bottom"/>
          </w:tcPr>
          <w:p w:rsidR="00267104" w:rsidRPr="004454A2" w:rsidRDefault="00267104" w:rsidP="00267104">
            <w:pPr>
              <w:jc w:val="center"/>
              <w:rPr>
                <w:rFonts w:ascii="Times New Roman" w:hAnsi="Times New Roman" w:cs="Times New Roman"/>
                <w:color w:val="000000"/>
                <w:sz w:val="24"/>
                <w:szCs w:val="24"/>
              </w:rPr>
            </w:pPr>
            <w:r w:rsidRPr="004454A2">
              <w:rPr>
                <w:rFonts w:ascii="Times New Roman" w:hAnsi="Times New Roman" w:cs="Times New Roman"/>
                <w:color w:val="000000"/>
                <w:sz w:val="24"/>
                <w:szCs w:val="24"/>
              </w:rPr>
              <w:lastRenderedPageBreak/>
              <w:t xml:space="preserve">АО «АРКТИКГАЗ» </w:t>
            </w:r>
          </w:p>
        </w:tc>
        <w:tc>
          <w:tcPr>
            <w:tcW w:w="2725" w:type="dxa"/>
          </w:tcPr>
          <w:p w:rsidR="00267104" w:rsidRDefault="00267104" w:rsidP="00267104">
            <w:pPr>
              <w:rPr>
                <w:rFonts w:ascii="Times New Roman" w:hAnsi="Times New Roman" w:cs="Times New Roman"/>
                <w:color w:val="000000"/>
                <w:sz w:val="24"/>
                <w:szCs w:val="24"/>
              </w:rPr>
            </w:pPr>
            <w:r>
              <w:rPr>
                <w:rFonts w:ascii="Times New Roman" w:hAnsi="Times New Roman" w:cs="Times New Roman"/>
                <w:color w:val="000000"/>
                <w:sz w:val="24"/>
                <w:szCs w:val="24"/>
              </w:rPr>
              <w:t>№ 892 от 20.12.2019</w:t>
            </w:r>
          </w:p>
        </w:tc>
        <w:tc>
          <w:tcPr>
            <w:tcW w:w="2725" w:type="dxa"/>
          </w:tcPr>
          <w:p w:rsidR="00267104" w:rsidRDefault="00267104" w:rsidP="00267104">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Положительное заключение</w:t>
            </w:r>
          </w:p>
        </w:tc>
      </w:tr>
      <w:tr w:rsidR="00BC1D77" w:rsidRPr="00D04685" w:rsidTr="00D3706B">
        <w:tc>
          <w:tcPr>
            <w:tcW w:w="1069" w:type="dxa"/>
          </w:tcPr>
          <w:p w:rsidR="00BC1D77" w:rsidRPr="00D04685" w:rsidRDefault="00BC1D77" w:rsidP="00BC1D77">
            <w:pPr>
              <w:pStyle w:val="a4"/>
              <w:numPr>
                <w:ilvl w:val="0"/>
                <w:numId w:val="1"/>
              </w:numPr>
              <w:jc w:val="center"/>
              <w:rPr>
                <w:rFonts w:ascii="Times New Roman" w:hAnsi="Times New Roman" w:cs="Times New Roman"/>
                <w:color w:val="000000"/>
                <w:sz w:val="24"/>
                <w:szCs w:val="24"/>
              </w:rPr>
            </w:pPr>
          </w:p>
        </w:tc>
        <w:tc>
          <w:tcPr>
            <w:tcW w:w="3603" w:type="dxa"/>
            <w:vAlign w:val="bottom"/>
          </w:tcPr>
          <w:p w:rsidR="00BC1D77" w:rsidRPr="00D04685" w:rsidRDefault="00BC1D77" w:rsidP="00BC1D77">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«Объект размещения отходов (полигон промышленных отходов) для АО «Междуречье»</w:t>
            </w:r>
          </w:p>
          <w:p w:rsidR="00BC1D77" w:rsidRPr="00D04685" w:rsidRDefault="00BC1D77" w:rsidP="00BC1D77">
            <w:pPr>
              <w:jc w:val="center"/>
              <w:rPr>
                <w:rFonts w:ascii="Times New Roman" w:hAnsi="Times New Roman" w:cs="Times New Roman"/>
                <w:color w:val="000000"/>
                <w:sz w:val="24"/>
                <w:szCs w:val="24"/>
              </w:rPr>
            </w:pPr>
          </w:p>
        </w:tc>
        <w:tc>
          <w:tcPr>
            <w:tcW w:w="4438" w:type="dxa"/>
            <w:vAlign w:val="bottom"/>
          </w:tcPr>
          <w:p w:rsidR="00BC1D77" w:rsidRPr="00D04685" w:rsidRDefault="00BC1D77" w:rsidP="00BC1D77">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АО «Междуречье»</w:t>
            </w:r>
          </w:p>
          <w:p w:rsidR="00BC1D77" w:rsidRPr="00D04685" w:rsidRDefault="00BC1D77" w:rsidP="00BC1D77">
            <w:pPr>
              <w:jc w:val="center"/>
              <w:rPr>
                <w:rFonts w:ascii="Times New Roman" w:hAnsi="Times New Roman" w:cs="Times New Roman"/>
                <w:color w:val="000000"/>
                <w:sz w:val="24"/>
                <w:szCs w:val="24"/>
              </w:rPr>
            </w:pPr>
          </w:p>
        </w:tc>
        <w:tc>
          <w:tcPr>
            <w:tcW w:w="2725" w:type="dxa"/>
          </w:tcPr>
          <w:p w:rsidR="00BC1D77" w:rsidRPr="00D04685" w:rsidRDefault="00D04685" w:rsidP="00BC1D7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C1D77" w:rsidRPr="00D04685">
              <w:rPr>
                <w:rFonts w:ascii="Times New Roman" w:hAnsi="Times New Roman" w:cs="Times New Roman"/>
                <w:color w:val="000000"/>
                <w:sz w:val="24"/>
                <w:szCs w:val="24"/>
              </w:rPr>
              <w:t>908</w:t>
            </w:r>
            <w:r>
              <w:rPr>
                <w:rFonts w:ascii="Times New Roman" w:hAnsi="Times New Roman" w:cs="Times New Roman"/>
                <w:color w:val="000000"/>
                <w:sz w:val="24"/>
                <w:szCs w:val="24"/>
              </w:rPr>
              <w:t xml:space="preserve"> от </w:t>
            </w:r>
            <w:r w:rsidR="00BC1D77" w:rsidRPr="00D04685">
              <w:rPr>
                <w:rFonts w:ascii="Times New Roman" w:hAnsi="Times New Roman" w:cs="Times New Roman"/>
                <w:color w:val="000000"/>
                <w:sz w:val="24"/>
                <w:szCs w:val="24"/>
              </w:rPr>
              <w:t>24.12.2019</w:t>
            </w:r>
          </w:p>
          <w:p w:rsidR="00BC1D77" w:rsidRPr="00D04685" w:rsidRDefault="00BC1D77" w:rsidP="00BC1D77">
            <w:pPr>
              <w:rPr>
                <w:rFonts w:ascii="Times New Roman" w:hAnsi="Times New Roman" w:cs="Times New Roman"/>
                <w:color w:val="000000"/>
                <w:sz w:val="24"/>
                <w:szCs w:val="24"/>
              </w:rPr>
            </w:pPr>
          </w:p>
        </w:tc>
        <w:tc>
          <w:tcPr>
            <w:tcW w:w="2725" w:type="dxa"/>
          </w:tcPr>
          <w:p w:rsidR="00BC1D77" w:rsidRPr="00D04685" w:rsidRDefault="00BC1D77" w:rsidP="00BC1D77">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Отрицательное заключение</w:t>
            </w:r>
          </w:p>
        </w:tc>
      </w:tr>
      <w:tr w:rsidR="00BC1D77" w:rsidRPr="00D04685" w:rsidTr="00D3706B">
        <w:tc>
          <w:tcPr>
            <w:tcW w:w="1069" w:type="dxa"/>
          </w:tcPr>
          <w:p w:rsidR="00BC1D77" w:rsidRPr="00D04685" w:rsidRDefault="00BC1D77" w:rsidP="00BC1D77">
            <w:pPr>
              <w:pStyle w:val="a4"/>
              <w:numPr>
                <w:ilvl w:val="0"/>
                <w:numId w:val="1"/>
              </w:numPr>
              <w:jc w:val="center"/>
              <w:rPr>
                <w:rFonts w:ascii="Times New Roman" w:hAnsi="Times New Roman" w:cs="Times New Roman"/>
                <w:color w:val="000000"/>
                <w:sz w:val="24"/>
                <w:szCs w:val="24"/>
              </w:rPr>
            </w:pPr>
          </w:p>
        </w:tc>
        <w:tc>
          <w:tcPr>
            <w:tcW w:w="3603" w:type="dxa"/>
            <w:vAlign w:val="bottom"/>
          </w:tcPr>
          <w:p w:rsidR="00BC1D77" w:rsidRPr="00D04685" w:rsidRDefault="00BC1D77" w:rsidP="00BC1D77">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Материалы обоснования лицензии (включая материалы оценки воздействия на окружающую среду) на эксплуатацию объекта использования атомной энергии «Завод разделения изотопов, Акционерное общество «Сибирский химический комбинат», г. Северск, Томской области»</w:t>
            </w:r>
          </w:p>
          <w:p w:rsidR="00BC1D77" w:rsidRPr="00D04685" w:rsidRDefault="00BC1D77" w:rsidP="00BC1D77">
            <w:pPr>
              <w:jc w:val="center"/>
              <w:rPr>
                <w:rFonts w:ascii="Times New Roman" w:hAnsi="Times New Roman" w:cs="Times New Roman"/>
                <w:color w:val="000000"/>
                <w:sz w:val="24"/>
                <w:szCs w:val="24"/>
              </w:rPr>
            </w:pPr>
          </w:p>
        </w:tc>
        <w:tc>
          <w:tcPr>
            <w:tcW w:w="4438" w:type="dxa"/>
            <w:vAlign w:val="bottom"/>
          </w:tcPr>
          <w:p w:rsidR="00BC1D77" w:rsidRPr="00D04685" w:rsidRDefault="00BC1D77" w:rsidP="00BC1D77">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АО «СХК»</w:t>
            </w:r>
          </w:p>
          <w:p w:rsidR="00BC1D77" w:rsidRPr="00D04685" w:rsidRDefault="00BC1D77" w:rsidP="00BC1D77">
            <w:pPr>
              <w:jc w:val="center"/>
              <w:rPr>
                <w:rFonts w:ascii="Times New Roman" w:hAnsi="Times New Roman" w:cs="Times New Roman"/>
                <w:color w:val="000000"/>
                <w:sz w:val="24"/>
                <w:szCs w:val="24"/>
              </w:rPr>
            </w:pPr>
          </w:p>
        </w:tc>
        <w:tc>
          <w:tcPr>
            <w:tcW w:w="2725" w:type="dxa"/>
          </w:tcPr>
          <w:p w:rsidR="00BC1D77" w:rsidRPr="00D04685" w:rsidRDefault="00D04685" w:rsidP="00BC1D7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C1D77" w:rsidRPr="00D04685">
              <w:rPr>
                <w:rFonts w:ascii="Times New Roman" w:hAnsi="Times New Roman" w:cs="Times New Roman"/>
                <w:color w:val="000000"/>
                <w:sz w:val="24"/>
                <w:szCs w:val="24"/>
              </w:rPr>
              <w:t>899</w:t>
            </w:r>
            <w:r>
              <w:rPr>
                <w:rFonts w:ascii="Times New Roman" w:hAnsi="Times New Roman" w:cs="Times New Roman"/>
                <w:color w:val="000000"/>
                <w:sz w:val="24"/>
                <w:szCs w:val="24"/>
              </w:rPr>
              <w:t xml:space="preserve"> от </w:t>
            </w:r>
            <w:r w:rsidR="00BC1D77" w:rsidRPr="00D04685">
              <w:rPr>
                <w:rFonts w:ascii="Times New Roman" w:hAnsi="Times New Roman" w:cs="Times New Roman"/>
                <w:color w:val="000000"/>
                <w:sz w:val="24"/>
                <w:szCs w:val="24"/>
              </w:rPr>
              <w:t>23.12.2019</w:t>
            </w:r>
          </w:p>
          <w:p w:rsidR="00BC1D77" w:rsidRPr="00D04685" w:rsidRDefault="00BC1D77" w:rsidP="00BC1D77">
            <w:pPr>
              <w:rPr>
                <w:rFonts w:ascii="Times New Roman" w:hAnsi="Times New Roman" w:cs="Times New Roman"/>
                <w:color w:val="000000"/>
                <w:sz w:val="24"/>
                <w:szCs w:val="24"/>
              </w:rPr>
            </w:pPr>
          </w:p>
        </w:tc>
        <w:tc>
          <w:tcPr>
            <w:tcW w:w="2725" w:type="dxa"/>
          </w:tcPr>
          <w:p w:rsidR="00BC1D77" w:rsidRPr="00D04685" w:rsidRDefault="00BC1D77" w:rsidP="00BC1D77">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Положительное заключение</w:t>
            </w:r>
          </w:p>
        </w:tc>
      </w:tr>
      <w:tr w:rsidR="00BC1D77" w:rsidRPr="00D04685" w:rsidTr="00D3706B">
        <w:tc>
          <w:tcPr>
            <w:tcW w:w="1069" w:type="dxa"/>
          </w:tcPr>
          <w:p w:rsidR="00BC1D77" w:rsidRPr="00D04685" w:rsidRDefault="00BC1D77" w:rsidP="00BC1D77">
            <w:pPr>
              <w:pStyle w:val="a4"/>
              <w:numPr>
                <w:ilvl w:val="0"/>
                <w:numId w:val="1"/>
              </w:numPr>
              <w:jc w:val="center"/>
              <w:rPr>
                <w:rFonts w:ascii="Times New Roman" w:hAnsi="Times New Roman" w:cs="Times New Roman"/>
                <w:color w:val="000000"/>
                <w:sz w:val="24"/>
                <w:szCs w:val="24"/>
              </w:rPr>
            </w:pPr>
          </w:p>
        </w:tc>
        <w:tc>
          <w:tcPr>
            <w:tcW w:w="3603" w:type="dxa"/>
            <w:vAlign w:val="bottom"/>
          </w:tcPr>
          <w:p w:rsidR="00BC1D77" w:rsidRPr="00D04685" w:rsidRDefault="00BC1D77" w:rsidP="00BC1D77">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 xml:space="preserve">«Рекультивация несанкционированной свалки, расположенной в районе </w:t>
            </w:r>
            <w:proofErr w:type="spellStart"/>
            <w:r w:rsidRPr="00D04685">
              <w:rPr>
                <w:rFonts w:ascii="Times New Roman" w:hAnsi="Times New Roman" w:cs="Times New Roman"/>
                <w:color w:val="000000"/>
                <w:sz w:val="24"/>
                <w:szCs w:val="24"/>
              </w:rPr>
              <w:t>с.Прости</w:t>
            </w:r>
            <w:proofErr w:type="spellEnd"/>
            <w:r w:rsidRPr="00D04685">
              <w:rPr>
                <w:rFonts w:ascii="Times New Roman" w:hAnsi="Times New Roman" w:cs="Times New Roman"/>
                <w:color w:val="000000"/>
                <w:sz w:val="24"/>
                <w:szCs w:val="24"/>
              </w:rPr>
              <w:t xml:space="preserve"> Нижнекамского района Республики Татарстан»</w:t>
            </w:r>
          </w:p>
          <w:p w:rsidR="00BC1D77" w:rsidRPr="00D04685" w:rsidRDefault="00BC1D77" w:rsidP="00BC1D77">
            <w:pPr>
              <w:jc w:val="center"/>
              <w:rPr>
                <w:rFonts w:ascii="Times New Roman" w:hAnsi="Times New Roman" w:cs="Times New Roman"/>
                <w:color w:val="000000"/>
                <w:sz w:val="24"/>
                <w:szCs w:val="24"/>
              </w:rPr>
            </w:pPr>
          </w:p>
        </w:tc>
        <w:tc>
          <w:tcPr>
            <w:tcW w:w="4438" w:type="dxa"/>
            <w:vAlign w:val="bottom"/>
          </w:tcPr>
          <w:p w:rsidR="00BC1D77" w:rsidRPr="00D04685" w:rsidRDefault="00BC1D77" w:rsidP="00BC1D77">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ООО «НПО «Проектор»</w:t>
            </w:r>
          </w:p>
          <w:p w:rsidR="00BC1D77" w:rsidRPr="00D04685" w:rsidRDefault="00BC1D77" w:rsidP="00BC1D77">
            <w:pPr>
              <w:jc w:val="center"/>
              <w:rPr>
                <w:rFonts w:ascii="Times New Roman" w:hAnsi="Times New Roman" w:cs="Times New Roman"/>
                <w:color w:val="000000"/>
                <w:sz w:val="24"/>
                <w:szCs w:val="24"/>
              </w:rPr>
            </w:pPr>
          </w:p>
        </w:tc>
        <w:tc>
          <w:tcPr>
            <w:tcW w:w="2725" w:type="dxa"/>
          </w:tcPr>
          <w:p w:rsidR="00BC1D77" w:rsidRPr="00D04685" w:rsidRDefault="00D04685" w:rsidP="00BC1D7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04685">
              <w:rPr>
                <w:rFonts w:ascii="Times New Roman" w:hAnsi="Times New Roman" w:cs="Times New Roman"/>
                <w:color w:val="000000"/>
                <w:sz w:val="24"/>
                <w:szCs w:val="24"/>
              </w:rPr>
              <w:t>917</w:t>
            </w:r>
            <w:r>
              <w:rPr>
                <w:rFonts w:ascii="Times New Roman" w:hAnsi="Times New Roman" w:cs="Times New Roman"/>
                <w:color w:val="000000"/>
                <w:sz w:val="24"/>
                <w:szCs w:val="24"/>
              </w:rPr>
              <w:t xml:space="preserve"> от </w:t>
            </w:r>
            <w:r w:rsidR="00BC1D77" w:rsidRPr="00D04685">
              <w:rPr>
                <w:rFonts w:ascii="Times New Roman" w:hAnsi="Times New Roman" w:cs="Times New Roman"/>
                <w:color w:val="000000"/>
                <w:sz w:val="24"/>
                <w:szCs w:val="24"/>
              </w:rPr>
              <w:t>25.12.2019</w:t>
            </w:r>
          </w:p>
          <w:p w:rsidR="00BC1D77" w:rsidRPr="00D04685" w:rsidRDefault="00BC1D77" w:rsidP="00D04685">
            <w:pPr>
              <w:rPr>
                <w:rFonts w:ascii="Times New Roman" w:hAnsi="Times New Roman" w:cs="Times New Roman"/>
                <w:color w:val="000000"/>
                <w:sz w:val="24"/>
                <w:szCs w:val="24"/>
              </w:rPr>
            </w:pPr>
          </w:p>
        </w:tc>
        <w:tc>
          <w:tcPr>
            <w:tcW w:w="2725" w:type="dxa"/>
          </w:tcPr>
          <w:p w:rsidR="00BC1D77" w:rsidRPr="00D04685" w:rsidRDefault="00BC1D77" w:rsidP="00BC1D77">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Положительное заключение</w:t>
            </w:r>
          </w:p>
        </w:tc>
      </w:tr>
      <w:tr w:rsidR="00BC1D77" w:rsidRPr="00D04685" w:rsidTr="00D3706B">
        <w:tc>
          <w:tcPr>
            <w:tcW w:w="1069" w:type="dxa"/>
          </w:tcPr>
          <w:p w:rsidR="00BC1D77" w:rsidRPr="00D04685" w:rsidRDefault="00BC1D77" w:rsidP="00BC1D77">
            <w:pPr>
              <w:pStyle w:val="a4"/>
              <w:numPr>
                <w:ilvl w:val="0"/>
                <w:numId w:val="1"/>
              </w:numPr>
              <w:jc w:val="center"/>
              <w:rPr>
                <w:rFonts w:ascii="Times New Roman" w:hAnsi="Times New Roman" w:cs="Times New Roman"/>
                <w:color w:val="000000"/>
                <w:sz w:val="24"/>
                <w:szCs w:val="24"/>
              </w:rPr>
            </w:pPr>
          </w:p>
        </w:tc>
        <w:tc>
          <w:tcPr>
            <w:tcW w:w="3603" w:type="dxa"/>
            <w:vAlign w:val="bottom"/>
          </w:tcPr>
          <w:p w:rsidR="00BC1D77" w:rsidRPr="00D04685" w:rsidRDefault="00BC1D77" w:rsidP="00BC1D77">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 xml:space="preserve">«Реконструкция. Хвостовое хозяйство. Пионерная дамба фабрики № 3, 3 очередь. Корректировка» </w:t>
            </w:r>
          </w:p>
          <w:p w:rsidR="00BC1D77" w:rsidRPr="00D04685" w:rsidRDefault="00BC1D77" w:rsidP="00BC1D77">
            <w:pPr>
              <w:jc w:val="center"/>
              <w:rPr>
                <w:rFonts w:ascii="Times New Roman" w:hAnsi="Times New Roman" w:cs="Times New Roman"/>
                <w:color w:val="000000"/>
                <w:sz w:val="24"/>
                <w:szCs w:val="24"/>
              </w:rPr>
            </w:pPr>
          </w:p>
        </w:tc>
        <w:tc>
          <w:tcPr>
            <w:tcW w:w="4438" w:type="dxa"/>
            <w:vAlign w:val="bottom"/>
          </w:tcPr>
          <w:p w:rsidR="00BC1D77" w:rsidRPr="00D04685" w:rsidRDefault="00BC1D77" w:rsidP="00BC1D77">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ПАО «АЛРОСА»</w:t>
            </w:r>
          </w:p>
          <w:p w:rsidR="00BC1D77" w:rsidRPr="00D04685" w:rsidRDefault="00BC1D77" w:rsidP="00BC1D77">
            <w:pPr>
              <w:jc w:val="center"/>
              <w:rPr>
                <w:rFonts w:ascii="Times New Roman" w:hAnsi="Times New Roman" w:cs="Times New Roman"/>
                <w:color w:val="000000"/>
                <w:sz w:val="24"/>
                <w:szCs w:val="24"/>
              </w:rPr>
            </w:pPr>
          </w:p>
        </w:tc>
        <w:tc>
          <w:tcPr>
            <w:tcW w:w="2725" w:type="dxa"/>
          </w:tcPr>
          <w:p w:rsidR="00D04685" w:rsidRPr="00D04685" w:rsidRDefault="00D04685" w:rsidP="00D0468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04685">
              <w:rPr>
                <w:rFonts w:ascii="Times New Roman" w:hAnsi="Times New Roman" w:cs="Times New Roman"/>
                <w:color w:val="000000"/>
                <w:sz w:val="24"/>
                <w:szCs w:val="24"/>
              </w:rPr>
              <w:t>918</w:t>
            </w:r>
            <w:r>
              <w:rPr>
                <w:rFonts w:ascii="Times New Roman" w:hAnsi="Times New Roman" w:cs="Times New Roman"/>
                <w:color w:val="000000"/>
                <w:sz w:val="24"/>
                <w:szCs w:val="24"/>
              </w:rPr>
              <w:t xml:space="preserve"> от </w:t>
            </w:r>
            <w:r w:rsidRPr="00D04685">
              <w:rPr>
                <w:rFonts w:ascii="Times New Roman" w:hAnsi="Times New Roman" w:cs="Times New Roman"/>
                <w:color w:val="000000"/>
                <w:sz w:val="24"/>
                <w:szCs w:val="24"/>
              </w:rPr>
              <w:t>25.12.2019</w:t>
            </w:r>
          </w:p>
          <w:p w:rsidR="00BC1D77" w:rsidRPr="00D04685" w:rsidRDefault="00BC1D77" w:rsidP="00D04685">
            <w:pPr>
              <w:rPr>
                <w:rFonts w:ascii="Times New Roman" w:hAnsi="Times New Roman" w:cs="Times New Roman"/>
                <w:color w:val="000000"/>
                <w:sz w:val="24"/>
                <w:szCs w:val="24"/>
              </w:rPr>
            </w:pPr>
          </w:p>
        </w:tc>
        <w:tc>
          <w:tcPr>
            <w:tcW w:w="2725" w:type="dxa"/>
          </w:tcPr>
          <w:p w:rsidR="00BC1D77" w:rsidRPr="00D04685" w:rsidRDefault="00D04685" w:rsidP="00BC1D77">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Положительное заключение</w:t>
            </w:r>
          </w:p>
        </w:tc>
      </w:tr>
      <w:tr w:rsidR="004955BD" w:rsidRPr="00D04685" w:rsidTr="00D3706B">
        <w:tc>
          <w:tcPr>
            <w:tcW w:w="1069" w:type="dxa"/>
          </w:tcPr>
          <w:p w:rsidR="004955BD" w:rsidRPr="00D04685" w:rsidRDefault="004955BD" w:rsidP="00BC1D77">
            <w:pPr>
              <w:pStyle w:val="a4"/>
              <w:numPr>
                <w:ilvl w:val="0"/>
                <w:numId w:val="1"/>
              </w:numPr>
              <w:jc w:val="center"/>
              <w:rPr>
                <w:rFonts w:ascii="Times New Roman" w:hAnsi="Times New Roman" w:cs="Times New Roman"/>
                <w:color w:val="000000"/>
                <w:sz w:val="24"/>
                <w:szCs w:val="24"/>
              </w:rPr>
            </w:pPr>
          </w:p>
        </w:tc>
        <w:tc>
          <w:tcPr>
            <w:tcW w:w="3603" w:type="dxa"/>
            <w:vAlign w:val="bottom"/>
          </w:tcPr>
          <w:p w:rsidR="004955BD" w:rsidRPr="00D04685" w:rsidRDefault="004955BD" w:rsidP="00BC1D77">
            <w:pPr>
              <w:jc w:val="center"/>
              <w:rPr>
                <w:rFonts w:ascii="Times New Roman" w:hAnsi="Times New Roman" w:cs="Times New Roman"/>
                <w:color w:val="000000"/>
                <w:sz w:val="24"/>
                <w:szCs w:val="24"/>
              </w:rPr>
            </w:pPr>
            <w:r w:rsidRPr="004955BD">
              <w:rPr>
                <w:rFonts w:ascii="Times New Roman" w:hAnsi="Times New Roman" w:cs="Times New Roman"/>
                <w:color w:val="000000"/>
                <w:sz w:val="24"/>
                <w:szCs w:val="24"/>
              </w:rPr>
              <w:t>«Рекультивация объекта размещения ТКО г. Белогорск, Республики Крым»</w:t>
            </w:r>
          </w:p>
        </w:tc>
        <w:tc>
          <w:tcPr>
            <w:tcW w:w="4438" w:type="dxa"/>
            <w:vAlign w:val="bottom"/>
          </w:tcPr>
          <w:p w:rsidR="004955BD" w:rsidRPr="00D04685" w:rsidRDefault="004955BD" w:rsidP="00BC1D77">
            <w:pPr>
              <w:jc w:val="center"/>
              <w:rPr>
                <w:rFonts w:ascii="Times New Roman" w:hAnsi="Times New Roman" w:cs="Times New Roman"/>
                <w:color w:val="000000"/>
                <w:sz w:val="24"/>
                <w:szCs w:val="24"/>
              </w:rPr>
            </w:pPr>
            <w:r w:rsidRPr="004955BD">
              <w:rPr>
                <w:rFonts w:ascii="Times New Roman" w:hAnsi="Times New Roman" w:cs="Times New Roman"/>
                <w:color w:val="000000"/>
                <w:sz w:val="24"/>
                <w:szCs w:val="24"/>
              </w:rPr>
              <w:t xml:space="preserve">ОАО Институт «Казанский </w:t>
            </w:r>
            <w:proofErr w:type="spellStart"/>
            <w:r w:rsidRPr="004955BD">
              <w:rPr>
                <w:rFonts w:ascii="Times New Roman" w:hAnsi="Times New Roman" w:cs="Times New Roman"/>
                <w:color w:val="000000"/>
                <w:sz w:val="24"/>
                <w:szCs w:val="24"/>
              </w:rPr>
              <w:t>Промстройпроект</w:t>
            </w:r>
            <w:proofErr w:type="spellEnd"/>
            <w:r w:rsidRPr="004955BD">
              <w:rPr>
                <w:rFonts w:ascii="Times New Roman" w:hAnsi="Times New Roman" w:cs="Times New Roman"/>
                <w:color w:val="000000"/>
                <w:sz w:val="24"/>
                <w:szCs w:val="24"/>
              </w:rPr>
              <w:t>»</w:t>
            </w:r>
          </w:p>
        </w:tc>
        <w:tc>
          <w:tcPr>
            <w:tcW w:w="2725" w:type="dxa"/>
          </w:tcPr>
          <w:p w:rsidR="004955BD" w:rsidRDefault="004955BD" w:rsidP="00D0468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955BD">
              <w:rPr>
                <w:rFonts w:ascii="Times New Roman" w:hAnsi="Times New Roman" w:cs="Times New Roman"/>
                <w:color w:val="000000"/>
                <w:sz w:val="24"/>
                <w:szCs w:val="24"/>
              </w:rPr>
              <w:t>924</w:t>
            </w:r>
            <w:r>
              <w:rPr>
                <w:rFonts w:ascii="Times New Roman" w:hAnsi="Times New Roman" w:cs="Times New Roman"/>
                <w:color w:val="000000"/>
                <w:sz w:val="24"/>
                <w:szCs w:val="24"/>
              </w:rPr>
              <w:t xml:space="preserve"> от </w:t>
            </w:r>
            <w:r w:rsidRPr="004955BD">
              <w:rPr>
                <w:rFonts w:ascii="Times New Roman" w:hAnsi="Times New Roman" w:cs="Times New Roman"/>
                <w:color w:val="000000"/>
                <w:sz w:val="24"/>
                <w:szCs w:val="24"/>
              </w:rPr>
              <w:t>26.12.2019</w:t>
            </w:r>
            <w:r>
              <w:rPr>
                <w:rFonts w:ascii="Times New Roman" w:hAnsi="Times New Roman" w:cs="Times New Roman"/>
                <w:color w:val="000000"/>
                <w:sz w:val="24"/>
                <w:szCs w:val="24"/>
              </w:rPr>
              <w:t xml:space="preserve"> </w:t>
            </w:r>
          </w:p>
        </w:tc>
        <w:tc>
          <w:tcPr>
            <w:tcW w:w="2725" w:type="dxa"/>
          </w:tcPr>
          <w:p w:rsidR="004955BD" w:rsidRPr="00D04685" w:rsidRDefault="004955BD" w:rsidP="00BC1D77">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Положительное заключение</w:t>
            </w:r>
          </w:p>
        </w:tc>
      </w:tr>
      <w:tr w:rsidR="004955BD" w:rsidRPr="00D04685" w:rsidTr="00D3706B">
        <w:tc>
          <w:tcPr>
            <w:tcW w:w="1069" w:type="dxa"/>
          </w:tcPr>
          <w:p w:rsidR="004955BD" w:rsidRPr="00D04685" w:rsidRDefault="004955BD" w:rsidP="00BC1D77">
            <w:pPr>
              <w:pStyle w:val="a4"/>
              <w:numPr>
                <w:ilvl w:val="0"/>
                <w:numId w:val="1"/>
              </w:numPr>
              <w:jc w:val="center"/>
              <w:rPr>
                <w:rFonts w:ascii="Times New Roman" w:hAnsi="Times New Roman" w:cs="Times New Roman"/>
                <w:color w:val="000000"/>
                <w:sz w:val="24"/>
                <w:szCs w:val="24"/>
              </w:rPr>
            </w:pPr>
          </w:p>
        </w:tc>
        <w:tc>
          <w:tcPr>
            <w:tcW w:w="3603" w:type="dxa"/>
            <w:vAlign w:val="bottom"/>
          </w:tcPr>
          <w:p w:rsidR="004955BD" w:rsidRPr="00D04685" w:rsidRDefault="004955BD" w:rsidP="00BC1D77">
            <w:pPr>
              <w:jc w:val="center"/>
              <w:rPr>
                <w:rFonts w:ascii="Times New Roman" w:hAnsi="Times New Roman" w:cs="Times New Roman"/>
                <w:color w:val="000000"/>
                <w:sz w:val="24"/>
                <w:szCs w:val="24"/>
              </w:rPr>
            </w:pPr>
            <w:r w:rsidRPr="004955BD">
              <w:rPr>
                <w:rFonts w:ascii="Times New Roman" w:hAnsi="Times New Roman" w:cs="Times New Roman"/>
                <w:color w:val="000000"/>
                <w:sz w:val="24"/>
                <w:szCs w:val="24"/>
              </w:rPr>
              <w:t>«Материалы обоснования комплексного экологического разрешения для АО «Кондопожский ЦБК»</w:t>
            </w:r>
          </w:p>
        </w:tc>
        <w:tc>
          <w:tcPr>
            <w:tcW w:w="4438" w:type="dxa"/>
            <w:vAlign w:val="bottom"/>
          </w:tcPr>
          <w:p w:rsidR="004955BD" w:rsidRPr="00D04685" w:rsidRDefault="004955BD" w:rsidP="00BC1D77">
            <w:pPr>
              <w:jc w:val="center"/>
              <w:rPr>
                <w:rFonts w:ascii="Times New Roman" w:hAnsi="Times New Roman" w:cs="Times New Roman"/>
                <w:color w:val="000000"/>
                <w:sz w:val="24"/>
                <w:szCs w:val="24"/>
              </w:rPr>
            </w:pPr>
            <w:r w:rsidRPr="004955BD">
              <w:rPr>
                <w:rFonts w:ascii="Times New Roman" w:hAnsi="Times New Roman" w:cs="Times New Roman"/>
                <w:color w:val="000000"/>
                <w:sz w:val="24"/>
                <w:szCs w:val="24"/>
              </w:rPr>
              <w:t>АО «Кондопожский ЦБК»</w:t>
            </w:r>
          </w:p>
        </w:tc>
        <w:tc>
          <w:tcPr>
            <w:tcW w:w="2725" w:type="dxa"/>
          </w:tcPr>
          <w:p w:rsidR="004955BD" w:rsidRDefault="004955BD" w:rsidP="00D0468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955BD">
              <w:rPr>
                <w:rFonts w:ascii="Times New Roman" w:hAnsi="Times New Roman" w:cs="Times New Roman"/>
                <w:color w:val="000000"/>
                <w:sz w:val="24"/>
                <w:szCs w:val="24"/>
              </w:rPr>
              <w:t>925</w:t>
            </w:r>
            <w:r>
              <w:rPr>
                <w:rFonts w:ascii="Times New Roman" w:hAnsi="Times New Roman" w:cs="Times New Roman"/>
                <w:color w:val="000000"/>
                <w:sz w:val="24"/>
                <w:szCs w:val="24"/>
              </w:rPr>
              <w:t xml:space="preserve"> от </w:t>
            </w:r>
            <w:r w:rsidRPr="004955BD">
              <w:rPr>
                <w:rFonts w:ascii="Times New Roman" w:hAnsi="Times New Roman" w:cs="Times New Roman"/>
                <w:color w:val="000000"/>
                <w:sz w:val="24"/>
                <w:szCs w:val="24"/>
              </w:rPr>
              <w:t>26.12.2019</w:t>
            </w:r>
          </w:p>
        </w:tc>
        <w:tc>
          <w:tcPr>
            <w:tcW w:w="2725" w:type="dxa"/>
          </w:tcPr>
          <w:p w:rsidR="004955BD" w:rsidRPr="00D04685" w:rsidRDefault="004955BD" w:rsidP="00BC1D77">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Положительное заключение</w:t>
            </w:r>
          </w:p>
        </w:tc>
      </w:tr>
      <w:tr w:rsidR="000512DA" w:rsidRPr="00D04685" w:rsidTr="00D3706B">
        <w:tc>
          <w:tcPr>
            <w:tcW w:w="1069" w:type="dxa"/>
          </w:tcPr>
          <w:p w:rsidR="000512DA" w:rsidRPr="00D04685" w:rsidRDefault="000512DA" w:rsidP="00BC1D77">
            <w:pPr>
              <w:pStyle w:val="a4"/>
              <w:numPr>
                <w:ilvl w:val="0"/>
                <w:numId w:val="1"/>
              </w:numPr>
              <w:jc w:val="center"/>
              <w:rPr>
                <w:rFonts w:ascii="Times New Roman" w:hAnsi="Times New Roman" w:cs="Times New Roman"/>
                <w:color w:val="000000"/>
                <w:sz w:val="24"/>
                <w:szCs w:val="24"/>
              </w:rPr>
            </w:pPr>
          </w:p>
        </w:tc>
        <w:tc>
          <w:tcPr>
            <w:tcW w:w="3603" w:type="dxa"/>
            <w:vAlign w:val="bottom"/>
          </w:tcPr>
          <w:p w:rsidR="000512DA" w:rsidRPr="004955BD" w:rsidRDefault="000512DA" w:rsidP="00BC1D77">
            <w:pPr>
              <w:jc w:val="center"/>
              <w:rPr>
                <w:rFonts w:ascii="Times New Roman" w:hAnsi="Times New Roman" w:cs="Times New Roman"/>
                <w:color w:val="000000"/>
                <w:sz w:val="24"/>
                <w:szCs w:val="24"/>
              </w:rPr>
            </w:pPr>
            <w:r w:rsidRPr="000512DA">
              <w:rPr>
                <w:rFonts w:ascii="Times New Roman" w:hAnsi="Times New Roman" w:cs="Times New Roman"/>
                <w:color w:val="000000"/>
                <w:sz w:val="24"/>
                <w:szCs w:val="24"/>
              </w:rPr>
              <w:t>«Строительство новой установки отгонки растворителя и узла отстоя влажного растворителя производства СКД-НД»</w:t>
            </w:r>
          </w:p>
        </w:tc>
        <w:tc>
          <w:tcPr>
            <w:tcW w:w="4438" w:type="dxa"/>
            <w:vAlign w:val="bottom"/>
          </w:tcPr>
          <w:p w:rsidR="000512DA" w:rsidRPr="004955BD" w:rsidRDefault="000512DA" w:rsidP="00BC1D77">
            <w:pPr>
              <w:jc w:val="center"/>
              <w:rPr>
                <w:rFonts w:ascii="Times New Roman" w:hAnsi="Times New Roman" w:cs="Times New Roman"/>
                <w:color w:val="000000"/>
                <w:sz w:val="24"/>
                <w:szCs w:val="24"/>
              </w:rPr>
            </w:pPr>
            <w:r w:rsidRPr="000512DA">
              <w:rPr>
                <w:rFonts w:ascii="Times New Roman" w:hAnsi="Times New Roman" w:cs="Times New Roman"/>
                <w:color w:val="000000"/>
                <w:sz w:val="24"/>
                <w:szCs w:val="24"/>
              </w:rPr>
              <w:t>АО «Воронежсинтезкаучук»</w:t>
            </w:r>
          </w:p>
        </w:tc>
        <w:tc>
          <w:tcPr>
            <w:tcW w:w="2725" w:type="dxa"/>
          </w:tcPr>
          <w:p w:rsidR="000512DA" w:rsidRDefault="000512DA" w:rsidP="00D0468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512DA">
              <w:rPr>
                <w:rFonts w:ascii="Times New Roman" w:hAnsi="Times New Roman" w:cs="Times New Roman"/>
                <w:color w:val="000000"/>
                <w:sz w:val="24"/>
                <w:szCs w:val="24"/>
              </w:rPr>
              <w:t>934</w:t>
            </w:r>
            <w:r>
              <w:rPr>
                <w:rFonts w:ascii="Times New Roman" w:hAnsi="Times New Roman" w:cs="Times New Roman"/>
                <w:color w:val="000000"/>
                <w:sz w:val="24"/>
                <w:szCs w:val="24"/>
              </w:rPr>
              <w:t xml:space="preserve"> от </w:t>
            </w:r>
            <w:r w:rsidRPr="000512DA">
              <w:rPr>
                <w:rFonts w:ascii="Times New Roman" w:hAnsi="Times New Roman" w:cs="Times New Roman"/>
                <w:color w:val="000000"/>
                <w:sz w:val="24"/>
                <w:szCs w:val="24"/>
              </w:rPr>
              <w:t>27.12.2019</w:t>
            </w:r>
            <w:r>
              <w:rPr>
                <w:rFonts w:ascii="Times New Roman" w:hAnsi="Times New Roman" w:cs="Times New Roman"/>
                <w:color w:val="000000"/>
                <w:sz w:val="24"/>
                <w:szCs w:val="24"/>
              </w:rPr>
              <w:t xml:space="preserve"> </w:t>
            </w:r>
          </w:p>
        </w:tc>
        <w:tc>
          <w:tcPr>
            <w:tcW w:w="2725" w:type="dxa"/>
          </w:tcPr>
          <w:p w:rsidR="000512DA" w:rsidRPr="00D04685" w:rsidRDefault="000512DA" w:rsidP="00BC1D77">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Положительное заключение</w:t>
            </w:r>
          </w:p>
        </w:tc>
      </w:tr>
      <w:tr w:rsidR="004955BD" w:rsidRPr="00D04685" w:rsidTr="00D3706B">
        <w:tc>
          <w:tcPr>
            <w:tcW w:w="1069" w:type="dxa"/>
          </w:tcPr>
          <w:p w:rsidR="004955BD" w:rsidRPr="00D04685" w:rsidRDefault="004955BD" w:rsidP="00BC1D77">
            <w:pPr>
              <w:pStyle w:val="a4"/>
              <w:numPr>
                <w:ilvl w:val="0"/>
                <w:numId w:val="1"/>
              </w:numPr>
              <w:jc w:val="center"/>
              <w:rPr>
                <w:rFonts w:ascii="Times New Roman" w:hAnsi="Times New Roman" w:cs="Times New Roman"/>
                <w:color w:val="000000"/>
                <w:sz w:val="24"/>
                <w:szCs w:val="24"/>
              </w:rPr>
            </w:pPr>
          </w:p>
        </w:tc>
        <w:tc>
          <w:tcPr>
            <w:tcW w:w="3603" w:type="dxa"/>
            <w:vAlign w:val="bottom"/>
          </w:tcPr>
          <w:p w:rsidR="004955BD" w:rsidRPr="004955BD" w:rsidRDefault="004955BD" w:rsidP="00BC1D77">
            <w:pPr>
              <w:jc w:val="center"/>
              <w:rPr>
                <w:rFonts w:ascii="Times New Roman" w:hAnsi="Times New Roman" w:cs="Times New Roman"/>
                <w:color w:val="000000"/>
                <w:sz w:val="24"/>
                <w:szCs w:val="24"/>
              </w:rPr>
            </w:pPr>
            <w:r w:rsidRPr="004955BD">
              <w:rPr>
                <w:rFonts w:ascii="Times New Roman" w:hAnsi="Times New Roman" w:cs="Times New Roman"/>
                <w:color w:val="000000"/>
                <w:sz w:val="24"/>
                <w:szCs w:val="24"/>
              </w:rPr>
              <w:t>«Свиноводческий комплекс № 2 по производству до 83000 голов в год по адресу: Приморский край, Спасский район. Корректировка № 3»</w:t>
            </w:r>
          </w:p>
        </w:tc>
        <w:tc>
          <w:tcPr>
            <w:tcW w:w="4438" w:type="dxa"/>
            <w:vAlign w:val="bottom"/>
          </w:tcPr>
          <w:p w:rsidR="004955BD" w:rsidRPr="004955BD" w:rsidRDefault="004955BD" w:rsidP="00BC1D77">
            <w:pPr>
              <w:jc w:val="center"/>
              <w:rPr>
                <w:rFonts w:ascii="Times New Roman" w:hAnsi="Times New Roman" w:cs="Times New Roman"/>
                <w:color w:val="000000"/>
                <w:sz w:val="24"/>
                <w:szCs w:val="24"/>
              </w:rPr>
            </w:pPr>
            <w:r w:rsidRPr="004955BD">
              <w:rPr>
                <w:rFonts w:ascii="Times New Roman" w:hAnsi="Times New Roman" w:cs="Times New Roman"/>
                <w:color w:val="000000"/>
                <w:sz w:val="24"/>
                <w:szCs w:val="24"/>
              </w:rPr>
              <w:t>ООО «Приморский бекон»</w:t>
            </w:r>
          </w:p>
        </w:tc>
        <w:tc>
          <w:tcPr>
            <w:tcW w:w="2725" w:type="dxa"/>
          </w:tcPr>
          <w:p w:rsidR="004955BD" w:rsidRDefault="004955BD" w:rsidP="00D0468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955BD">
              <w:rPr>
                <w:rFonts w:ascii="Times New Roman" w:hAnsi="Times New Roman" w:cs="Times New Roman"/>
                <w:color w:val="000000"/>
                <w:sz w:val="24"/>
                <w:szCs w:val="24"/>
              </w:rPr>
              <w:t>937</w:t>
            </w:r>
            <w:r>
              <w:rPr>
                <w:rFonts w:ascii="Times New Roman" w:hAnsi="Times New Roman" w:cs="Times New Roman"/>
                <w:color w:val="000000"/>
                <w:sz w:val="24"/>
                <w:szCs w:val="24"/>
              </w:rPr>
              <w:t xml:space="preserve"> от </w:t>
            </w:r>
            <w:r w:rsidRPr="004955BD">
              <w:rPr>
                <w:rFonts w:ascii="Times New Roman" w:hAnsi="Times New Roman" w:cs="Times New Roman"/>
                <w:color w:val="000000"/>
                <w:sz w:val="24"/>
                <w:szCs w:val="24"/>
              </w:rPr>
              <w:t>30.12.2019</w:t>
            </w:r>
          </w:p>
        </w:tc>
        <w:tc>
          <w:tcPr>
            <w:tcW w:w="2725" w:type="dxa"/>
          </w:tcPr>
          <w:p w:rsidR="004955BD" w:rsidRPr="00D04685" w:rsidRDefault="004955BD" w:rsidP="00BC1D77">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Положительное заключение</w:t>
            </w:r>
          </w:p>
        </w:tc>
      </w:tr>
      <w:tr w:rsidR="000512DA" w:rsidRPr="00D04685" w:rsidTr="00D3706B">
        <w:tc>
          <w:tcPr>
            <w:tcW w:w="1069" w:type="dxa"/>
          </w:tcPr>
          <w:p w:rsidR="000512DA" w:rsidRPr="00D04685" w:rsidRDefault="000512DA" w:rsidP="00BC1D77">
            <w:pPr>
              <w:pStyle w:val="a4"/>
              <w:numPr>
                <w:ilvl w:val="0"/>
                <w:numId w:val="1"/>
              </w:numPr>
              <w:jc w:val="center"/>
              <w:rPr>
                <w:rFonts w:ascii="Times New Roman" w:hAnsi="Times New Roman" w:cs="Times New Roman"/>
                <w:color w:val="000000"/>
                <w:sz w:val="24"/>
                <w:szCs w:val="24"/>
              </w:rPr>
            </w:pPr>
          </w:p>
        </w:tc>
        <w:tc>
          <w:tcPr>
            <w:tcW w:w="3603" w:type="dxa"/>
            <w:vAlign w:val="bottom"/>
          </w:tcPr>
          <w:p w:rsidR="000512DA" w:rsidRPr="004955BD" w:rsidRDefault="000512DA" w:rsidP="00BC1D77">
            <w:pPr>
              <w:jc w:val="center"/>
              <w:rPr>
                <w:rFonts w:ascii="Times New Roman" w:hAnsi="Times New Roman" w:cs="Times New Roman"/>
                <w:color w:val="000000"/>
                <w:sz w:val="24"/>
                <w:szCs w:val="24"/>
              </w:rPr>
            </w:pPr>
            <w:r w:rsidRPr="000512DA">
              <w:rPr>
                <w:rFonts w:ascii="Times New Roman" w:hAnsi="Times New Roman" w:cs="Times New Roman"/>
                <w:color w:val="000000"/>
                <w:sz w:val="24"/>
                <w:szCs w:val="24"/>
              </w:rPr>
              <w:t>«Комплекс по обращению с твердыми коммунальными отходами. Полигон ТКО», Свердловская обл., г. Красноуфимск»</w:t>
            </w:r>
          </w:p>
        </w:tc>
        <w:tc>
          <w:tcPr>
            <w:tcW w:w="4438" w:type="dxa"/>
            <w:vAlign w:val="bottom"/>
          </w:tcPr>
          <w:p w:rsidR="000512DA" w:rsidRPr="004955BD" w:rsidRDefault="000512DA" w:rsidP="00BC1D77">
            <w:pPr>
              <w:jc w:val="center"/>
              <w:rPr>
                <w:rFonts w:ascii="Times New Roman" w:hAnsi="Times New Roman" w:cs="Times New Roman"/>
                <w:color w:val="000000"/>
                <w:sz w:val="24"/>
                <w:szCs w:val="24"/>
              </w:rPr>
            </w:pPr>
            <w:r w:rsidRPr="000512DA">
              <w:rPr>
                <w:rFonts w:ascii="Times New Roman" w:hAnsi="Times New Roman" w:cs="Times New Roman"/>
                <w:color w:val="000000"/>
                <w:sz w:val="24"/>
                <w:szCs w:val="24"/>
              </w:rPr>
              <w:t>ООО «ТБО «ЭКОСЕРВИС»</w:t>
            </w:r>
          </w:p>
        </w:tc>
        <w:tc>
          <w:tcPr>
            <w:tcW w:w="2725" w:type="dxa"/>
          </w:tcPr>
          <w:p w:rsidR="000512DA" w:rsidRDefault="000512DA" w:rsidP="000512D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512DA">
              <w:rPr>
                <w:rFonts w:ascii="Times New Roman" w:hAnsi="Times New Roman" w:cs="Times New Roman"/>
                <w:color w:val="000000"/>
                <w:sz w:val="24"/>
                <w:szCs w:val="24"/>
              </w:rPr>
              <w:t xml:space="preserve">944 </w:t>
            </w:r>
            <w:r>
              <w:rPr>
                <w:rFonts w:ascii="Times New Roman" w:hAnsi="Times New Roman" w:cs="Times New Roman"/>
                <w:color w:val="000000"/>
                <w:sz w:val="24"/>
                <w:szCs w:val="24"/>
              </w:rPr>
              <w:t xml:space="preserve">от </w:t>
            </w:r>
            <w:r w:rsidRPr="000512DA">
              <w:rPr>
                <w:rFonts w:ascii="Times New Roman" w:hAnsi="Times New Roman" w:cs="Times New Roman"/>
                <w:color w:val="000000"/>
                <w:sz w:val="24"/>
                <w:szCs w:val="24"/>
              </w:rPr>
              <w:t>31.12.2019</w:t>
            </w:r>
          </w:p>
        </w:tc>
        <w:tc>
          <w:tcPr>
            <w:tcW w:w="2725" w:type="dxa"/>
          </w:tcPr>
          <w:p w:rsidR="000512DA" w:rsidRPr="00D04685" w:rsidRDefault="00A65107" w:rsidP="00BC1D77">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Отрицательное </w:t>
            </w:r>
            <w:r w:rsidR="000512DA" w:rsidRPr="00D04685">
              <w:rPr>
                <w:rFonts w:ascii="Times New Roman" w:hAnsi="Times New Roman" w:cs="Times New Roman"/>
                <w:color w:val="000000"/>
                <w:sz w:val="24"/>
                <w:szCs w:val="24"/>
              </w:rPr>
              <w:t xml:space="preserve"> заключение</w:t>
            </w:r>
          </w:p>
        </w:tc>
      </w:tr>
      <w:tr w:rsidR="004955BD" w:rsidRPr="00D04685" w:rsidTr="00D3706B">
        <w:tc>
          <w:tcPr>
            <w:tcW w:w="1069" w:type="dxa"/>
          </w:tcPr>
          <w:p w:rsidR="004955BD" w:rsidRPr="00D04685" w:rsidRDefault="004955BD" w:rsidP="00BC1D77">
            <w:pPr>
              <w:pStyle w:val="a4"/>
              <w:numPr>
                <w:ilvl w:val="0"/>
                <w:numId w:val="1"/>
              </w:numPr>
              <w:jc w:val="center"/>
              <w:rPr>
                <w:rFonts w:ascii="Times New Roman" w:hAnsi="Times New Roman" w:cs="Times New Roman"/>
                <w:color w:val="000000"/>
                <w:sz w:val="24"/>
                <w:szCs w:val="24"/>
              </w:rPr>
            </w:pPr>
          </w:p>
        </w:tc>
        <w:tc>
          <w:tcPr>
            <w:tcW w:w="3603" w:type="dxa"/>
            <w:vAlign w:val="bottom"/>
          </w:tcPr>
          <w:p w:rsidR="004955BD" w:rsidRPr="004955BD" w:rsidRDefault="004955BD" w:rsidP="00BC1D77">
            <w:pPr>
              <w:jc w:val="center"/>
              <w:rPr>
                <w:rFonts w:ascii="Times New Roman" w:hAnsi="Times New Roman" w:cs="Times New Roman"/>
                <w:color w:val="000000"/>
                <w:sz w:val="24"/>
                <w:szCs w:val="24"/>
              </w:rPr>
            </w:pPr>
            <w:r w:rsidRPr="004955BD">
              <w:rPr>
                <w:rFonts w:ascii="Times New Roman" w:hAnsi="Times New Roman" w:cs="Times New Roman"/>
                <w:color w:val="000000"/>
                <w:sz w:val="24"/>
                <w:szCs w:val="24"/>
              </w:rPr>
              <w:t xml:space="preserve">«Проект № 740 на бурение (строительство) эксплуатационной скважины № 20 на нижнемеловую нефтяную залежь </w:t>
            </w:r>
            <w:proofErr w:type="spellStart"/>
            <w:r w:rsidRPr="004955BD">
              <w:rPr>
                <w:rFonts w:ascii="Times New Roman" w:hAnsi="Times New Roman" w:cs="Times New Roman"/>
                <w:color w:val="000000"/>
                <w:sz w:val="24"/>
                <w:szCs w:val="24"/>
              </w:rPr>
              <w:t>неокомского</w:t>
            </w:r>
            <w:proofErr w:type="spellEnd"/>
            <w:r w:rsidRPr="004955BD">
              <w:rPr>
                <w:rFonts w:ascii="Times New Roman" w:hAnsi="Times New Roman" w:cs="Times New Roman"/>
                <w:color w:val="000000"/>
                <w:sz w:val="24"/>
                <w:szCs w:val="24"/>
              </w:rPr>
              <w:t xml:space="preserve"> </w:t>
            </w:r>
            <w:proofErr w:type="spellStart"/>
            <w:r w:rsidRPr="004955BD">
              <w:rPr>
                <w:rFonts w:ascii="Times New Roman" w:hAnsi="Times New Roman" w:cs="Times New Roman"/>
                <w:color w:val="000000"/>
                <w:sz w:val="24"/>
                <w:szCs w:val="24"/>
              </w:rPr>
              <w:t>надъяруса</w:t>
            </w:r>
            <w:proofErr w:type="spellEnd"/>
            <w:r w:rsidRPr="004955BD">
              <w:rPr>
                <w:rFonts w:ascii="Times New Roman" w:hAnsi="Times New Roman" w:cs="Times New Roman"/>
                <w:color w:val="000000"/>
                <w:sz w:val="24"/>
                <w:szCs w:val="24"/>
              </w:rPr>
              <w:t xml:space="preserve"> месторождения им. В. </w:t>
            </w:r>
            <w:proofErr w:type="spellStart"/>
            <w:r w:rsidRPr="004955BD">
              <w:rPr>
                <w:rFonts w:ascii="Times New Roman" w:hAnsi="Times New Roman" w:cs="Times New Roman"/>
                <w:color w:val="000000"/>
                <w:sz w:val="24"/>
                <w:szCs w:val="24"/>
              </w:rPr>
              <w:t>Филановского</w:t>
            </w:r>
            <w:proofErr w:type="spellEnd"/>
            <w:r w:rsidRPr="004955BD">
              <w:rPr>
                <w:rFonts w:ascii="Times New Roman" w:hAnsi="Times New Roman" w:cs="Times New Roman"/>
                <w:color w:val="000000"/>
                <w:sz w:val="24"/>
                <w:szCs w:val="24"/>
              </w:rPr>
              <w:t>»</w:t>
            </w:r>
          </w:p>
        </w:tc>
        <w:tc>
          <w:tcPr>
            <w:tcW w:w="4438" w:type="dxa"/>
            <w:vAlign w:val="bottom"/>
          </w:tcPr>
          <w:p w:rsidR="004955BD" w:rsidRPr="004955BD" w:rsidRDefault="004955BD" w:rsidP="00BC1D77">
            <w:pPr>
              <w:jc w:val="center"/>
              <w:rPr>
                <w:rFonts w:ascii="Times New Roman" w:hAnsi="Times New Roman" w:cs="Times New Roman"/>
                <w:color w:val="000000"/>
                <w:sz w:val="24"/>
                <w:szCs w:val="24"/>
              </w:rPr>
            </w:pPr>
            <w:r w:rsidRPr="004955BD">
              <w:rPr>
                <w:rFonts w:ascii="Times New Roman" w:hAnsi="Times New Roman" w:cs="Times New Roman"/>
                <w:color w:val="000000"/>
                <w:sz w:val="24"/>
                <w:szCs w:val="24"/>
              </w:rPr>
              <w:t>ООО «Лукойл-Нижневолжскнефть»</w:t>
            </w:r>
          </w:p>
        </w:tc>
        <w:tc>
          <w:tcPr>
            <w:tcW w:w="2725" w:type="dxa"/>
          </w:tcPr>
          <w:p w:rsidR="004955BD" w:rsidRDefault="004955BD" w:rsidP="00D0468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955BD">
              <w:rPr>
                <w:rFonts w:ascii="Times New Roman" w:hAnsi="Times New Roman" w:cs="Times New Roman"/>
                <w:color w:val="000000"/>
                <w:sz w:val="24"/>
                <w:szCs w:val="24"/>
              </w:rPr>
              <w:t>945</w:t>
            </w:r>
            <w:r>
              <w:rPr>
                <w:rFonts w:ascii="Times New Roman" w:hAnsi="Times New Roman" w:cs="Times New Roman"/>
                <w:color w:val="000000"/>
                <w:sz w:val="24"/>
                <w:szCs w:val="24"/>
              </w:rPr>
              <w:t xml:space="preserve"> от </w:t>
            </w:r>
            <w:r w:rsidRPr="004955BD">
              <w:rPr>
                <w:rFonts w:ascii="Times New Roman" w:hAnsi="Times New Roman" w:cs="Times New Roman"/>
                <w:color w:val="000000"/>
                <w:sz w:val="24"/>
                <w:szCs w:val="24"/>
              </w:rPr>
              <w:t>31.12.2019</w:t>
            </w:r>
          </w:p>
        </w:tc>
        <w:tc>
          <w:tcPr>
            <w:tcW w:w="2725" w:type="dxa"/>
          </w:tcPr>
          <w:p w:rsidR="000240FA" w:rsidRPr="003266B4" w:rsidRDefault="003266B4" w:rsidP="003266B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Положительное</w:t>
            </w:r>
          </w:p>
          <w:p w:rsidR="004955BD" w:rsidRPr="00D04685" w:rsidRDefault="000240FA" w:rsidP="000240FA">
            <w:pPr>
              <w:jc w:val="center"/>
              <w:rPr>
                <w:rFonts w:ascii="Times New Roman" w:hAnsi="Times New Roman" w:cs="Times New Roman"/>
                <w:color w:val="000000"/>
                <w:sz w:val="24"/>
                <w:szCs w:val="24"/>
              </w:rPr>
            </w:pPr>
            <w:r w:rsidRPr="00D04685">
              <w:rPr>
                <w:rFonts w:ascii="Times New Roman" w:hAnsi="Times New Roman" w:cs="Times New Roman"/>
                <w:color w:val="000000"/>
                <w:sz w:val="24"/>
                <w:szCs w:val="24"/>
              </w:rPr>
              <w:t>заключение</w:t>
            </w:r>
          </w:p>
        </w:tc>
      </w:tr>
    </w:tbl>
    <w:p w:rsidR="000E5F2C" w:rsidRPr="00D04685" w:rsidRDefault="000E5F2C" w:rsidP="00177FD7">
      <w:pPr>
        <w:jc w:val="center"/>
        <w:rPr>
          <w:rFonts w:ascii="Times New Roman" w:hAnsi="Times New Roman" w:cs="Times New Roman"/>
          <w:color w:val="000000"/>
          <w:sz w:val="24"/>
          <w:szCs w:val="24"/>
        </w:rPr>
      </w:pPr>
    </w:p>
    <w:sectPr w:rsidR="000E5F2C" w:rsidRPr="00D04685" w:rsidSect="00EC1A82">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81F4B"/>
    <w:multiLevelType w:val="hybridMultilevel"/>
    <w:tmpl w:val="50A8B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2C"/>
    <w:rsid w:val="000240FA"/>
    <w:rsid w:val="000512DA"/>
    <w:rsid w:val="0007185A"/>
    <w:rsid w:val="000949A6"/>
    <w:rsid w:val="000B4305"/>
    <w:rsid w:val="000E179C"/>
    <w:rsid w:val="000E5F2C"/>
    <w:rsid w:val="000F6C86"/>
    <w:rsid w:val="0010203F"/>
    <w:rsid w:val="00167765"/>
    <w:rsid w:val="00177FD7"/>
    <w:rsid w:val="00187961"/>
    <w:rsid w:val="00267104"/>
    <w:rsid w:val="00273EB8"/>
    <w:rsid w:val="00275998"/>
    <w:rsid w:val="002D23DB"/>
    <w:rsid w:val="003266B4"/>
    <w:rsid w:val="0033071F"/>
    <w:rsid w:val="003E488A"/>
    <w:rsid w:val="003F4917"/>
    <w:rsid w:val="004116F6"/>
    <w:rsid w:val="004454A2"/>
    <w:rsid w:val="00471ECA"/>
    <w:rsid w:val="004955BD"/>
    <w:rsid w:val="005536CD"/>
    <w:rsid w:val="005E6E84"/>
    <w:rsid w:val="00664B51"/>
    <w:rsid w:val="006C2714"/>
    <w:rsid w:val="00741B15"/>
    <w:rsid w:val="00767AA2"/>
    <w:rsid w:val="007A3C30"/>
    <w:rsid w:val="007B1C52"/>
    <w:rsid w:val="008B0574"/>
    <w:rsid w:val="008E308E"/>
    <w:rsid w:val="00955E25"/>
    <w:rsid w:val="00A13A79"/>
    <w:rsid w:val="00A61ABC"/>
    <w:rsid w:val="00A65107"/>
    <w:rsid w:val="00AC1E58"/>
    <w:rsid w:val="00AF47BE"/>
    <w:rsid w:val="00BC1D77"/>
    <w:rsid w:val="00BE60C6"/>
    <w:rsid w:val="00D04685"/>
    <w:rsid w:val="00D3706B"/>
    <w:rsid w:val="00D92F2E"/>
    <w:rsid w:val="00DE050D"/>
    <w:rsid w:val="00EC1A82"/>
    <w:rsid w:val="00EF5C0A"/>
    <w:rsid w:val="00F779CA"/>
    <w:rsid w:val="00FB75E5"/>
    <w:rsid w:val="00FE2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E531F-4E5C-4F6F-B508-77024A51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5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49A6"/>
    <w:pPr>
      <w:ind w:left="720"/>
      <w:contextualSpacing/>
    </w:pPr>
  </w:style>
  <w:style w:type="paragraph" w:styleId="a5">
    <w:name w:val="Balloon Text"/>
    <w:basedOn w:val="a"/>
    <w:link w:val="a6"/>
    <w:uiPriority w:val="99"/>
    <w:semiHidden/>
    <w:unhideWhenUsed/>
    <w:rsid w:val="000240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24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6823">
      <w:bodyDiv w:val="1"/>
      <w:marLeft w:val="0"/>
      <w:marRight w:val="0"/>
      <w:marTop w:val="0"/>
      <w:marBottom w:val="0"/>
      <w:divBdr>
        <w:top w:val="none" w:sz="0" w:space="0" w:color="auto"/>
        <w:left w:val="none" w:sz="0" w:space="0" w:color="auto"/>
        <w:bottom w:val="none" w:sz="0" w:space="0" w:color="auto"/>
        <w:right w:val="none" w:sz="0" w:space="0" w:color="auto"/>
      </w:divBdr>
    </w:div>
    <w:div w:id="205223300">
      <w:bodyDiv w:val="1"/>
      <w:marLeft w:val="0"/>
      <w:marRight w:val="0"/>
      <w:marTop w:val="0"/>
      <w:marBottom w:val="0"/>
      <w:divBdr>
        <w:top w:val="none" w:sz="0" w:space="0" w:color="auto"/>
        <w:left w:val="none" w:sz="0" w:space="0" w:color="auto"/>
        <w:bottom w:val="none" w:sz="0" w:space="0" w:color="auto"/>
        <w:right w:val="none" w:sz="0" w:space="0" w:color="auto"/>
      </w:divBdr>
    </w:div>
    <w:div w:id="274942003">
      <w:bodyDiv w:val="1"/>
      <w:marLeft w:val="0"/>
      <w:marRight w:val="0"/>
      <w:marTop w:val="0"/>
      <w:marBottom w:val="0"/>
      <w:divBdr>
        <w:top w:val="none" w:sz="0" w:space="0" w:color="auto"/>
        <w:left w:val="none" w:sz="0" w:space="0" w:color="auto"/>
        <w:bottom w:val="none" w:sz="0" w:space="0" w:color="auto"/>
        <w:right w:val="none" w:sz="0" w:space="0" w:color="auto"/>
      </w:divBdr>
    </w:div>
    <w:div w:id="320500301">
      <w:bodyDiv w:val="1"/>
      <w:marLeft w:val="0"/>
      <w:marRight w:val="0"/>
      <w:marTop w:val="0"/>
      <w:marBottom w:val="0"/>
      <w:divBdr>
        <w:top w:val="none" w:sz="0" w:space="0" w:color="auto"/>
        <w:left w:val="none" w:sz="0" w:space="0" w:color="auto"/>
        <w:bottom w:val="none" w:sz="0" w:space="0" w:color="auto"/>
        <w:right w:val="none" w:sz="0" w:space="0" w:color="auto"/>
      </w:divBdr>
    </w:div>
    <w:div w:id="326908534">
      <w:bodyDiv w:val="1"/>
      <w:marLeft w:val="0"/>
      <w:marRight w:val="0"/>
      <w:marTop w:val="0"/>
      <w:marBottom w:val="0"/>
      <w:divBdr>
        <w:top w:val="none" w:sz="0" w:space="0" w:color="auto"/>
        <w:left w:val="none" w:sz="0" w:space="0" w:color="auto"/>
        <w:bottom w:val="none" w:sz="0" w:space="0" w:color="auto"/>
        <w:right w:val="none" w:sz="0" w:space="0" w:color="auto"/>
      </w:divBdr>
    </w:div>
    <w:div w:id="385102745">
      <w:bodyDiv w:val="1"/>
      <w:marLeft w:val="0"/>
      <w:marRight w:val="0"/>
      <w:marTop w:val="0"/>
      <w:marBottom w:val="0"/>
      <w:divBdr>
        <w:top w:val="none" w:sz="0" w:space="0" w:color="auto"/>
        <w:left w:val="none" w:sz="0" w:space="0" w:color="auto"/>
        <w:bottom w:val="none" w:sz="0" w:space="0" w:color="auto"/>
        <w:right w:val="none" w:sz="0" w:space="0" w:color="auto"/>
      </w:divBdr>
    </w:div>
    <w:div w:id="406925473">
      <w:bodyDiv w:val="1"/>
      <w:marLeft w:val="0"/>
      <w:marRight w:val="0"/>
      <w:marTop w:val="0"/>
      <w:marBottom w:val="0"/>
      <w:divBdr>
        <w:top w:val="none" w:sz="0" w:space="0" w:color="auto"/>
        <w:left w:val="none" w:sz="0" w:space="0" w:color="auto"/>
        <w:bottom w:val="none" w:sz="0" w:space="0" w:color="auto"/>
        <w:right w:val="none" w:sz="0" w:space="0" w:color="auto"/>
      </w:divBdr>
    </w:div>
    <w:div w:id="466314320">
      <w:bodyDiv w:val="1"/>
      <w:marLeft w:val="0"/>
      <w:marRight w:val="0"/>
      <w:marTop w:val="0"/>
      <w:marBottom w:val="0"/>
      <w:divBdr>
        <w:top w:val="none" w:sz="0" w:space="0" w:color="auto"/>
        <w:left w:val="none" w:sz="0" w:space="0" w:color="auto"/>
        <w:bottom w:val="none" w:sz="0" w:space="0" w:color="auto"/>
        <w:right w:val="none" w:sz="0" w:space="0" w:color="auto"/>
      </w:divBdr>
    </w:div>
    <w:div w:id="473064864">
      <w:bodyDiv w:val="1"/>
      <w:marLeft w:val="0"/>
      <w:marRight w:val="0"/>
      <w:marTop w:val="0"/>
      <w:marBottom w:val="0"/>
      <w:divBdr>
        <w:top w:val="none" w:sz="0" w:space="0" w:color="auto"/>
        <w:left w:val="none" w:sz="0" w:space="0" w:color="auto"/>
        <w:bottom w:val="none" w:sz="0" w:space="0" w:color="auto"/>
        <w:right w:val="none" w:sz="0" w:space="0" w:color="auto"/>
      </w:divBdr>
    </w:div>
    <w:div w:id="530920905">
      <w:bodyDiv w:val="1"/>
      <w:marLeft w:val="0"/>
      <w:marRight w:val="0"/>
      <w:marTop w:val="0"/>
      <w:marBottom w:val="0"/>
      <w:divBdr>
        <w:top w:val="none" w:sz="0" w:space="0" w:color="auto"/>
        <w:left w:val="none" w:sz="0" w:space="0" w:color="auto"/>
        <w:bottom w:val="none" w:sz="0" w:space="0" w:color="auto"/>
        <w:right w:val="none" w:sz="0" w:space="0" w:color="auto"/>
      </w:divBdr>
    </w:div>
    <w:div w:id="630481916">
      <w:bodyDiv w:val="1"/>
      <w:marLeft w:val="0"/>
      <w:marRight w:val="0"/>
      <w:marTop w:val="0"/>
      <w:marBottom w:val="0"/>
      <w:divBdr>
        <w:top w:val="none" w:sz="0" w:space="0" w:color="auto"/>
        <w:left w:val="none" w:sz="0" w:space="0" w:color="auto"/>
        <w:bottom w:val="none" w:sz="0" w:space="0" w:color="auto"/>
        <w:right w:val="none" w:sz="0" w:space="0" w:color="auto"/>
      </w:divBdr>
    </w:div>
    <w:div w:id="635838342">
      <w:bodyDiv w:val="1"/>
      <w:marLeft w:val="0"/>
      <w:marRight w:val="0"/>
      <w:marTop w:val="0"/>
      <w:marBottom w:val="0"/>
      <w:divBdr>
        <w:top w:val="none" w:sz="0" w:space="0" w:color="auto"/>
        <w:left w:val="none" w:sz="0" w:space="0" w:color="auto"/>
        <w:bottom w:val="none" w:sz="0" w:space="0" w:color="auto"/>
        <w:right w:val="none" w:sz="0" w:space="0" w:color="auto"/>
      </w:divBdr>
    </w:div>
    <w:div w:id="676470357">
      <w:bodyDiv w:val="1"/>
      <w:marLeft w:val="0"/>
      <w:marRight w:val="0"/>
      <w:marTop w:val="0"/>
      <w:marBottom w:val="0"/>
      <w:divBdr>
        <w:top w:val="none" w:sz="0" w:space="0" w:color="auto"/>
        <w:left w:val="none" w:sz="0" w:space="0" w:color="auto"/>
        <w:bottom w:val="none" w:sz="0" w:space="0" w:color="auto"/>
        <w:right w:val="none" w:sz="0" w:space="0" w:color="auto"/>
      </w:divBdr>
    </w:div>
    <w:div w:id="710114900">
      <w:bodyDiv w:val="1"/>
      <w:marLeft w:val="0"/>
      <w:marRight w:val="0"/>
      <w:marTop w:val="0"/>
      <w:marBottom w:val="0"/>
      <w:divBdr>
        <w:top w:val="none" w:sz="0" w:space="0" w:color="auto"/>
        <w:left w:val="none" w:sz="0" w:space="0" w:color="auto"/>
        <w:bottom w:val="none" w:sz="0" w:space="0" w:color="auto"/>
        <w:right w:val="none" w:sz="0" w:space="0" w:color="auto"/>
      </w:divBdr>
    </w:div>
    <w:div w:id="805199220">
      <w:bodyDiv w:val="1"/>
      <w:marLeft w:val="0"/>
      <w:marRight w:val="0"/>
      <w:marTop w:val="0"/>
      <w:marBottom w:val="0"/>
      <w:divBdr>
        <w:top w:val="none" w:sz="0" w:space="0" w:color="auto"/>
        <w:left w:val="none" w:sz="0" w:space="0" w:color="auto"/>
        <w:bottom w:val="none" w:sz="0" w:space="0" w:color="auto"/>
        <w:right w:val="none" w:sz="0" w:space="0" w:color="auto"/>
      </w:divBdr>
    </w:div>
    <w:div w:id="823281446">
      <w:bodyDiv w:val="1"/>
      <w:marLeft w:val="0"/>
      <w:marRight w:val="0"/>
      <w:marTop w:val="0"/>
      <w:marBottom w:val="0"/>
      <w:divBdr>
        <w:top w:val="none" w:sz="0" w:space="0" w:color="auto"/>
        <w:left w:val="none" w:sz="0" w:space="0" w:color="auto"/>
        <w:bottom w:val="none" w:sz="0" w:space="0" w:color="auto"/>
        <w:right w:val="none" w:sz="0" w:space="0" w:color="auto"/>
      </w:divBdr>
    </w:div>
    <w:div w:id="828134486">
      <w:bodyDiv w:val="1"/>
      <w:marLeft w:val="0"/>
      <w:marRight w:val="0"/>
      <w:marTop w:val="0"/>
      <w:marBottom w:val="0"/>
      <w:divBdr>
        <w:top w:val="none" w:sz="0" w:space="0" w:color="auto"/>
        <w:left w:val="none" w:sz="0" w:space="0" w:color="auto"/>
        <w:bottom w:val="none" w:sz="0" w:space="0" w:color="auto"/>
        <w:right w:val="none" w:sz="0" w:space="0" w:color="auto"/>
      </w:divBdr>
    </w:div>
    <w:div w:id="1025667304">
      <w:bodyDiv w:val="1"/>
      <w:marLeft w:val="0"/>
      <w:marRight w:val="0"/>
      <w:marTop w:val="0"/>
      <w:marBottom w:val="0"/>
      <w:divBdr>
        <w:top w:val="none" w:sz="0" w:space="0" w:color="auto"/>
        <w:left w:val="none" w:sz="0" w:space="0" w:color="auto"/>
        <w:bottom w:val="none" w:sz="0" w:space="0" w:color="auto"/>
        <w:right w:val="none" w:sz="0" w:space="0" w:color="auto"/>
      </w:divBdr>
    </w:div>
    <w:div w:id="1115061244">
      <w:bodyDiv w:val="1"/>
      <w:marLeft w:val="0"/>
      <w:marRight w:val="0"/>
      <w:marTop w:val="0"/>
      <w:marBottom w:val="0"/>
      <w:divBdr>
        <w:top w:val="none" w:sz="0" w:space="0" w:color="auto"/>
        <w:left w:val="none" w:sz="0" w:space="0" w:color="auto"/>
        <w:bottom w:val="none" w:sz="0" w:space="0" w:color="auto"/>
        <w:right w:val="none" w:sz="0" w:space="0" w:color="auto"/>
      </w:divBdr>
    </w:div>
    <w:div w:id="1203908684">
      <w:bodyDiv w:val="1"/>
      <w:marLeft w:val="0"/>
      <w:marRight w:val="0"/>
      <w:marTop w:val="0"/>
      <w:marBottom w:val="0"/>
      <w:divBdr>
        <w:top w:val="none" w:sz="0" w:space="0" w:color="auto"/>
        <w:left w:val="none" w:sz="0" w:space="0" w:color="auto"/>
        <w:bottom w:val="none" w:sz="0" w:space="0" w:color="auto"/>
        <w:right w:val="none" w:sz="0" w:space="0" w:color="auto"/>
      </w:divBdr>
    </w:div>
    <w:div w:id="1215971245">
      <w:bodyDiv w:val="1"/>
      <w:marLeft w:val="0"/>
      <w:marRight w:val="0"/>
      <w:marTop w:val="0"/>
      <w:marBottom w:val="0"/>
      <w:divBdr>
        <w:top w:val="none" w:sz="0" w:space="0" w:color="auto"/>
        <w:left w:val="none" w:sz="0" w:space="0" w:color="auto"/>
        <w:bottom w:val="none" w:sz="0" w:space="0" w:color="auto"/>
        <w:right w:val="none" w:sz="0" w:space="0" w:color="auto"/>
      </w:divBdr>
    </w:div>
    <w:div w:id="1303343445">
      <w:bodyDiv w:val="1"/>
      <w:marLeft w:val="0"/>
      <w:marRight w:val="0"/>
      <w:marTop w:val="0"/>
      <w:marBottom w:val="0"/>
      <w:divBdr>
        <w:top w:val="none" w:sz="0" w:space="0" w:color="auto"/>
        <w:left w:val="none" w:sz="0" w:space="0" w:color="auto"/>
        <w:bottom w:val="none" w:sz="0" w:space="0" w:color="auto"/>
        <w:right w:val="none" w:sz="0" w:space="0" w:color="auto"/>
      </w:divBdr>
    </w:div>
    <w:div w:id="1378357090">
      <w:bodyDiv w:val="1"/>
      <w:marLeft w:val="0"/>
      <w:marRight w:val="0"/>
      <w:marTop w:val="0"/>
      <w:marBottom w:val="0"/>
      <w:divBdr>
        <w:top w:val="none" w:sz="0" w:space="0" w:color="auto"/>
        <w:left w:val="none" w:sz="0" w:space="0" w:color="auto"/>
        <w:bottom w:val="none" w:sz="0" w:space="0" w:color="auto"/>
        <w:right w:val="none" w:sz="0" w:space="0" w:color="auto"/>
      </w:divBdr>
    </w:div>
    <w:div w:id="1469858647">
      <w:bodyDiv w:val="1"/>
      <w:marLeft w:val="0"/>
      <w:marRight w:val="0"/>
      <w:marTop w:val="0"/>
      <w:marBottom w:val="0"/>
      <w:divBdr>
        <w:top w:val="none" w:sz="0" w:space="0" w:color="auto"/>
        <w:left w:val="none" w:sz="0" w:space="0" w:color="auto"/>
        <w:bottom w:val="none" w:sz="0" w:space="0" w:color="auto"/>
        <w:right w:val="none" w:sz="0" w:space="0" w:color="auto"/>
      </w:divBdr>
    </w:div>
    <w:div w:id="1529946115">
      <w:bodyDiv w:val="1"/>
      <w:marLeft w:val="0"/>
      <w:marRight w:val="0"/>
      <w:marTop w:val="0"/>
      <w:marBottom w:val="0"/>
      <w:divBdr>
        <w:top w:val="none" w:sz="0" w:space="0" w:color="auto"/>
        <w:left w:val="none" w:sz="0" w:space="0" w:color="auto"/>
        <w:bottom w:val="none" w:sz="0" w:space="0" w:color="auto"/>
        <w:right w:val="none" w:sz="0" w:space="0" w:color="auto"/>
      </w:divBdr>
    </w:div>
    <w:div w:id="1575118558">
      <w:bodyDiv w:val="1"/>
      <w:marLeft w:val="0"/>
      <w:marRight w:val="0"/>
      <w:marTop w:val="0"/>
      <w:marBottom w:val="0"/>
      <w:divBdr>
        <w:top w:val="none" w:sz="0" w:space="0" w:color="auto"/>
        <w:left w:val="none" w:sz="0" w:space="0" w:color="auto"/>
        <w:bottom w:val="none" w:sz="0" w:space="0" w:color="auto"/>
        <w:right w:val="none" w:sz="0" w:space="0" w:color="auto"/>
      </w:divBdr>
    </w:div>
    <w:div w:id="1582911054">
      <w:bodyDiv w:val="1"/>
      <w:marLeft w:val="0"/>
      <w:marRight w:val="0"/>
      <w:marTop w:val="0"/>
      <w:marBottom w:val="0"/>
      <w:divBdr>
        <w:top w:val="none" w:sz="0" w:space="0" w:color="auto"/>
        <w:left w:val="none" w:sz="0" w:space="0" w:color="auto"/>
        <w:bottom w:val="none" w:sz="0" w:space="0" w:color="auto"/>
        <w:right w:val="none" w:sz="0" w:space="0" w:color="auto"/>
      </w:divBdr>
    </w:div>
    <w:div w:id="1712412801">
      <w:bodyDiv w:val="1"/>
      <w:marLeft w:val="0"/>
      <w:marRight w:val="0"/>
      <w:marTop w:val="0"/>
      <w:marBottom w:val="0"/>
      <w:divBdr>
        <w:top w:val="none" w:sz="0" w:space="0" w:color="auto"/>
        <w:left w:val="none" w:sz="0" w:space="0" w:color="auto"/>
        <w:bottom w:val="none" w:sz="0" w:space="0" w:color="auto"/>
        <w:right w:val="none" w:sz="0" w:space="0" w:color="auto"/>
      </w:divBdr>
    </w:div>
    <w:div w:id="1817339593">
      <w:bodyDiv w:val="1"/>
      <w:marLeft w:val="0"/>
      <w:marRight w:val="0"/>
      <w:marTop w:val="0"/>
      <w:marBottom w:val="0"/>
      <w:divBdr>
        <w:top w:val="none" w:sz="0" w:space="0" w:color="auto"/>
        <w:left w:val="none" w:sz="0" w:space="0" w:color="auto"/>
        <w:bottom w:val="none" w:sz="0" w:space="0" w:color="auto"/>
        <w:right w:val="none" w:sz="0" w:space="0" w:color="auto"/>
      </w:divBdr>
    </w:div>
    <w:div w:id="1844661684">
      <w:bodyDiv w:val="1"/>
      <w:marLeft w:val="0"/>
      <w:marRight w:val="0"/>
      <w:marTop w:val="0"/>
      <w:marBottom w:val="0"/>
      <w:divBdr>
        <w:top w:val="none" w:sz="0" w:space="0" w:color="auto"/>
        <w:left w:val="none" w:sz="0" w:space="0" w:color="auto"/>
        <w:bottom w:val="none" w:sz="0" w:space="0" w:color="auto"/>
        <w:right w:val="none" w:sz="0" w:space="0" w:color="auto"/>
      </w:divBdr>
    </w:div>
    <w:div w:id="1902904859">
      <w:bodyDiv w:val="1"/>
      <w:marLeft w:val="0"/>
      <w:marRight w:val="0"/>
      <w:marTop w:val="0"/>
      <w:marBottom w:val="0"/>
      <w:divBdr>
        <w:top w:val="none" w:sz="0" w:space="0" w:color="auto"/>
        <w:left w:val="none" w:sz="0" w:space="0" w:color="auto"/>
        <w:bottom w:val="none" w:sz="0" w:space="0" w:color="auto"/>
        <w:right w:val="none" w:sz="0" w:space="0" w:color="auto"/>
      </w:divBdr>
    </w:div>
    <w:div w:id="2004580830">
      <w:bodyDiv w:val="1"/>
      <w:marLeft w:val="0"/>
      <w:marRight w:val="0"/>
      <w:marTop w:val="0"/>
      <w:marBottom w:val="0"/>
      <w:divBdr>
        <w:top w:val="none" w:sz="0" w:space="0" w:color="auto"/>
        <w:left w:val="none" w:sz="0" w:space="0" w:color="auto"/>
        <w:bottom w:val="none" w:sz="0" w:space="0" w:color="auto"/>
        <w:right w:val="none" w:sz="0" w:space="0" w:color="auto"/>
      </w:divBdr>
    </w:div>
    <w:div w:id="2006931898">
      <w:bodyDiv w:val="1"/>
      <w:marLeft w:val="0"/>
      <w:marRight w:val="0"/>
      <w:marTop w:val="0"/>
      <w:marBottom w:val="0"/>
      <w:divBdr>
        <w:top w:val="none" w:sz="0" w:space="0" w:color="auto"/>
        <w:left w:val="none" w:sz="0" w:space="0" w:color="auto"/>
        <w:bottom w:val="none" w:sz="0" w:space="0" w:color="auto"/>
        <w:right w:val="none" w:sz="0" w:space="0" w:color="auto"/>
      </w:divBdr>
    </w:div>
    <w:div w:id="2012220278">
      <w:bodyDiv w:val="1"/>
      <w:marLeft w:val="0"/>
      <w:marRight w:val="0"/>
      <w:marTop w:val="0"/>
      <w:marBottom w:val="0"/>
      <w:divBdr>
        <w:top w:val="none" w:sz="0" w:space="0" w:color="auto"/>
        <w:left w:val="none" w:sz="0" w:space="0" w:color="auto"/>
        <w:bottom w:val="none" w:sz="0" w:space="0" w:color="auto"/>
        <w:right w:val="none" w:sz="0" w:space="0" w:color="auto"/>
      </w:divBdr>
    </w:div>
    <w:div w:id="2021540218">
      <w:bodyDiv w:val="1"/>
      <w:marLeft w:val="0"/>
      <w:marRight w:val="0"/>
      <w:marTop w:val="0"/>
      <w:marBottom w:val="0"/>
      <w:divBdr>
        <w:top w:val="none" w:sz="0" w:space="0" w:color="auto"/>
        <w:left w:val="none" w:sz="0" w:space="0" w:color="auto"/>
        <w:bottom w:val="none" w:sz="0" w:space="0" w:color="auto"/>
        <w:right w:val="none" w:sz="0" w:space="0" w:color="auto"/>
      </w:divBdr>
    </w:div>
    <w:div w:id="2037806708">
      <w:bodyDiv w:val="1"/>
      <w:marLeft w:val="0"/>
      <w:marRight w:val="0"/>
      <w:marTop w:val="0"/>
      <w:marBottom w:val="0"/>
      <w:divBdr>
        <w:top w:val="none" w:sz="0" w:space="0" w:color="auto"/>
        <w:left w:val="none" w:sz="0" w:space="0" w:color="auto"/>
        <w:bottom w:val="none" w:sz="0" w:space="0" w:color="auto"/>
        <w:right w:val="none" w:sz="0" w:space="0" w:color="auto"/>
      </w:divBdr>
    </w:div>
    <w:div w:id="2049796629">
      <w:bodyDiv w:val="1"/>
      <w:marLeft w:val="0"/>
      <w:marRight w:val="0"/>
      <w:marTop w:val="0"/>
      <w:marBottom w:val="0"/>
      <w:divBdr>
        <w:top w:val="none" w:sz="0" w:space="0" w:color="auto"/>
        <w:left w:val="none" w:sz="0" w:space="0" w:color="auto"/>
        <w:bottom w:val="none" w:sz="0" w:space="0" w:color="auto"/>
        <w:right w:val="none" w:sz="0" w:space="0" w:color="auto"/>
      </w:divBdr>
    </w:div>
    <w:div w:id="2064986749">
      <w:bodyDiv w:val="1"/>
      <w:marLeft w:val="0"/>
      <w:marRight w:val="0"/>
      <w:marTop w:val="0"/>
      <w:marBottom w:val="0"/>
      <w:divBdr>
        <w:top w:val="none" w:sz="0" w:space="0" w:color="auto"/>
        <w:left w:val="none" w:sz="0" w:space="0" w:color="auto"/>
        <w:bottom w:val="none" w:sz="0" w:space="0" w:color="auto"/>
        <w:right w:val="none" w:sz="0" w:space="0" w:color="auto"/>
      </w:divBdr>
    </w:div>
    <w:div w:id="209801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6A7D2-800C-4CE6-84A6-CDFB06C4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21</Pages>
  <Words>3638</Words>
  <Characters>20743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Рожкова Ирина Владимировна</cp:lastModifiedBy>
  <cp:revision>2</cp:revision>
  <cp:lastPrinted>2020-09-17T12:06:00Z</cp:lastPrinted>
  <dcterms:created xsi:type="dcterms:W3CDTF">2020-09-13T15:34:00Z</dcterms:created>
  <dcterms:modified xsi:type="dcterms:W3CDTF">2020-09-22T07:16:00Z</dcterms:modified>
</cp:coreProperties>
</file>